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BE767B" w14:textId="77777777" w:rsidR="000D5DE6" w:rsidRPr="009C257A" w:rsidRDefault="000D5DE6" w:rsidP="000D5DE6">
      <w:pPr>
        <w:spacing w:line="300" w:lineRule="exact"/>
        <w:ind w:firstLine="238"/>
        <w:rPr>
          <w:rFonts w:ascii="標楷體" w:eastAsia="標楷體" w:hAnsi="標楷體" w:cs="Arial"/>
          <w:b/>
          <w:sz w:val="32"/>
        </w:rPr>
      </w:pPr>
      <w:r>
        <w:rPr>
          <w:rFonts w:ascii="標楷體" w:eastAsia="標楷體" w:hAnsi="標楷體" w:cs="Arial" w:hint="eastAsia"/>
          <w:b/>
          <w:bCs/>
          <w:sz w:val="32"/>
          <w14:shadow w14:blurRad="50800" w14:dist="38100" w14:dir="2700000" w14:sx="100000" w14:sy="100000" w14:kx="0" w14:ky="0" w14:algn="tl">
            <w14:srgbClr w14:val="000000">
              <w14:alpha w14:val="60000"/>
            </w14:srgbClr>
          </w14:shadow>
        </w:rPr>
        <w:t xml:space="preserve">            </w:t>
      </w:r>
      <w:r w:rsidRPr="009C257A">
        <w:rPr>
          <w:rFonts w:ascii="標楷體" w:eastAsia="標楷體" w:hAnsi="標楷體" w:cs="Arial"/>
          <w:b/>
          <w:bCs/>
          <w:sz w:val="32"/>
          <w14:shadow w14:blurRad="50800" w14:dist="38100" w14:dir="2700000" w14:sx="100000" w14:sy="100000" w14:kx="0" w14:ky="0" w14:algn="tl">
            <w14:srgbClr w14:val="000000">
              <w14:alpha w14:val="60000"/>
            </w14:srgbClr>
          </w14:shadow>
        </w:rPr>
        <w:t>彰化銀行</w:t>
      </w:r>
      <w:r w:rsidRPr="009C257A">
        <w:rPr>
          <w:rFonts w:ascii="標楷體" w:eastAsia="標楷體" w:hAnsi="標楷體" w:cs="Arial"/>
          <w:b/>
          <w:bCs/>
          <w:sz w:val="32"/>
        </w:rPr>
        <w:t xml:space="preserve">  </w:t>
      </w:r>
      <w:r w:rsidRPr="009C257A">
        <w:rPr>
          <w:rFonts w:ascii="標楷體" w:eastAsia="標楷體" w:hAnsi="標楷體" w:cs="Arial"/>
          <w:b/>
          <w:sz w:val="32"/>
        </w:rPr>
        <w:t>電話銀行服務申請書</w:t>
      </w:r>
      <w:r w:rsidRPr="009C257A">
        <w:rPr>
          <w:rFonts w:ascii="標楷體" w:eastAsia="標楷體" w:hAnsi="標楷體" w:cs="Arial" w:hint="eastAsia"/>
          <w:b/>
          <w:sz w:val="32"/>
        </w:rPr>
        <w:t>暨約定事項</w:t>
      </w:r>
    </w:p>
    <w:p w14:paraId="23D41C8F" w14:textId="77777777" w:rsidR="000D5DE6" w:rsidRPr="009C257A" w:rsidRDefault="000D5DE6" w:rsidP="000D5DE6">
      <w:pPr>
        <w:spacing w:line="0" w:lineRule="atLeast"/>
        <w:contextualSpacing/>
        <w:rPr>
          <w:rFonts w:ascii="標楷體" w:eastAsia="標楷體" w:hAnsi="標楷體" w:cs="Arial"/>
          <w:sz w:val="28"/>
          <w:szCs w:val="28"/>
        </w:rPr>
      </w:pPr>
      <w:r w:rsidRPr="009C257A">
        <w:rPr>
          <w:rFonts w:ascii="標楷體" w:eastAsia="標楷體" w:hAnsi="標楷體" w:cs="Arial" w:hint="eastAsia"/>
        </w:rPr>
        <w:t xml:space="preserve">  </w:t>
      </w:r>
      <w:r w:rsidRPr="009C257A">
        <w:rPr>
          <w:rFonts w:ascii="標楷體" w:eastAsia="標楷體" w:hAnsi="標楷體" w:cs="Arial"/>
          <w:sz w:val="28"/>
          <w:szCs w:val="28"/>
        </w:rPr>
        <w:t>申請人茲向  貴行申請□啟用□變更 □終止服務，並與  貴行約定如下：</w:t>
      </w:r>
    </w:p>
    <w:p w14:paraId="1B58658E" w14:textId="77777777" w:rsidR="00215037" w:rsidRPr="009C257A" w:rsidRDefault="00215037" w:rsidP="00215037">
      <w:pPr>
        <w:numPr>
          <w:ilvl w:val="0"/>
          <w:numId w:val="1"/>
        </w:numPr>
        <w:spacing w:line="500" w:lineRule="exact"/>
        <w:ind w:leftChars="59" w:left="708" w:right="113" w:hangingChars="202" w:hanging="566"/>
        <w:contextualSpacing/>
        <w:rPr>
          <w:rFonts w:ascii="標楷體" w:eastAsia="標楷體" w:hAnsi="標楷體" w:cs="Arial"/>
          <w:sz w:val="28"/>
          <w:szCs w:val="28"/>
        </w:rPr>
      </w:pPr>
      <w:r w:rsidRPr="009C257A">
        <w:rPr>
          <w:rFonts w:ascii="標楷體" w:eastAsia="標楷體" w:hAnsi="標楷體" w:cs="Arial" w:hint="eastAsia"/>
          <w:sz w:val="28"/>
          <w:szCs w:val="28"/>
        </w:rPr>
        <w:t>語音密碼權限</w:t>
      </w:r>
      <w:r w:rsidRPr="009C257A">
        <w:rPr>
          <w:rFonts w:ascii="標楷體" w:eastAsia="標楷體" w:hAnsi="標楷體" w:cs="Arial"/>
          <w:b/>
          <w:bCs/>
          <w:sz w:val="28"/>
          <w:szCs w:val="28"/>
        </w:rPr>
        <w:t>（限</w:t>
      </w:r>
      <w:r w:rsidRPr="009C257A">
        <w:rPr>
          <w:rFonts w:ascii="標楷體" w:eastAsia="標楷體" w:hAnsi="標楷體" w:cs="Arial" w:hint="eastAsia"/>
          <w:b/>
          <w:bCs/>
          <w:sz w:val="28"/>
          <w:szCs w:val="28"/>
        </w:rPr>
        <w:t>原開戶</w:t>
      </w:r>
      <w:r w:rsidRPr="009C257A">
        <w:rPr>
          <w:rFonts w:ascii="標楷體" w:eastAsia="標楷體" w:hAnsi="標楷體" w:cs="Arial"/>
          <w:b/>
          <w:bCs/>
          <w:sz w:val="28"/>
          <w:szCs w:val="28"/>
        </w:rPr>
        <w:t>行）</w:t>
      </w:r>
      <w:r w:rsidRPr="009C257A">
        <w:rPr>
          <w:rFonts w:ascii="標楷體" w:eastAsia="標楷體" w:hAnsi="標楷體" w:cs="Arial" w:hint="eastAsia"/>
          <w:b/>
          <w:bCs/>
          <w:sz w:val="28"/>
          <w:szCs w:val="28"/>
        </w:rPr>
        <w:t xml:space="preserve">  </w:t>
      </w:r>
      <w:r w:rsidR="00E13C20" w:rsidRPr="009C257A">
        <w:rPr>
          <w:rFonts w:ascii="標楷體" w:eastAsia="標楷體" w:hAnsi="標楷體" w:cs="Arial" w:hint="eastAsia"/>
          <w:b/>
          <w:bCs/>
          <w:sz w:val="28"/>
          <w:szCs w:val="28"/>
        </w:rPr>
        <w:t xml:space="preserve">                      </w:t>
      </w:r>
      <w:r w:rsidRPr="009C257A">
        <w:rPr>
          <w:rFonts w:ascii="標楷體" w:eastAsia="標楷體" w:hAnsi="標楷體" w:cs="Arial" w:hint="eastAsia"/>
          <w:bCs/>
          <w:sz w:val="28"/>
          <w:szCs w:val="28"/>
        </w:rPr>
        <w:t>(畫面代號F3010)</w:t>
      </w:r>
    </w:p>
    <w:p w14:paraId="293CB6A1" w14:textId="77777777" w:rsidR="00215037" w:rsidRPr="009C257A" w:rsidRDefault="00215037" w:rsidP="00365AE7">
      <w:pPr>
        <w:pStyle w:val="a3"/>
        <w:numPr>
          <w:ilvl w:val="0"/>
          <w:numId w:val="6"/>
        </w:numPr>
        <w:spacing w:line="500" w:lineRule="exact"/>
        <w:ind w:leftChars="0" w:left="851" w:hanging="567"/>
        <w:rPr>
          <w:rFonts w:ascii="標楷體" w:eastAsia="標楷體" w:hAnsi="標楷體" w:cs="Arial"/>
          <w:sz w:val="28"/>
          <w:szCs w:val="28"/>
        </w:rPr>
      </w:pPr>
      <w:r w:rsidRPr="009C257A">
        <w:rPr>
          <w:rFonts w:ascii="標楷體" w:eastAsia="標楷體" w:hAnsi="標楷體" w:cs="Arial"/>
          <w:sz w:val="28"/>
          <w:szCs w:val="28"/>
        </w:rPr>
        <w:t>申請□登錄 □變更 第一組</w:t>
      </w:r>
      <w:r w:rsidRPr="009C257A">
        <w:rPr>
          <w:rFonts w:ascii="標楷體" w:eastAsia="標楷體" w:hAnsi="標楷體" w:cs="Arial" w:hint="eastAsia"/>
          <w:b/>
          <w:sz w:val="28"/>
          <w:szCs w:val="28"/>
          <w:u w:val="single"/>
        </w:rPr>
        <w:t>語音</w:t>
      </w:r>
      <w:r w:rsidRPr="009C257A">
        <w:rPr>
          <w:rFonts w:ascii="標楷體" w:eastAsia="標楷體" w:hAnsi="標楷體" w:cs="Arial"/>
          <w:b/>
          <w:sz w:val="28"/>
          <w:szCs w:val="28"/>
          <w:u w:val="single"/>
        </w:rPr>
        <w:t>初始密碼</w:t>
      </w:r>
      <w:r w:rsidRPr="009C257A">
        <w:rPr>
          <w:rFonts w:ascii="標楷體" w:eastAsia="標楷體" w:hAnsi="標楷體" w:cs="Arial"/>
          <w:sz w:val="28"/>
          <w:szCs w:val="28"/>
        </w:rPr>
        <w:t>，約定服務項目□查詢□傳真□轉帳</w:t>
      </w:r>
      <w:r w:rsidRPr="009C257A">
        <w:rPr>
          <w:rFonts w:ascii="標楷體" w:eastAsia="標楷體" w:hAnsi="標楷體" w:cs="Arial" w:hint="eastAsia"/>
          <w:sz w:val="28"/>
          <w:szCs w:val="28"/>
        </w:rPr>
        <w:t>(勾選轉帳者，請續填第三項之約定轉出、轉入帳戶)</w:t>
      </w:r>
    </w:p>
    <w:p w14:paraId="19370141" w14:textId="77777777" w:rsidR="00215037" w:rsidRPr="009C257A" w:rsidRDefault="00215037" w:rsidP="00365AE7">
      <w:pPr>
        <w:pStyle w:val="a3"/>
        <w:numPr>
          <w:ilvl w:val="0"/>
          <w:numId w:val="6"/>
        </w:numPr>
        <w:spacing w:line="500" w:lineRule="exact"/>
        <w:ind w:leftChars="0" w:left="851" w:hanging="567"/>
        <w:rPr>
          <w:rFonts w:ascii="標楷體" w:eastAsia="標楷體" w:hAnsi="標楷體" w:cs="Arial"/>
          <w:sz w:val="28"/>
          <w:szCs w:val="28"/>
        </w:rPr>
      </w:pPr>
      <w:r w:rsidRPr="009C257A">
        <w:rPr>
          <w:rFonts w:ascii="標楷體" w:eastAsia="標楷體" w:hAnsi="標楷體" w:cs="Arial"/>
          <w:sz w:val="28"/>
          <w:szCs w:val="28"/>
        </w:rPr>
        <w:t>另□登錄 □變更 第二組</w:t>
      </w:r>
      <w:r w:rsidRPr="009C257A">
        <w:rPr>
          <w:rFonts w:ascii="標楷體" w:eastAsia="標楷體" w:hAnsi="標楷體" w:cs="Arial" w:hint="eastAsia"/>
          <w:b/>
          <w:sz w:val="28"/>
          <w:szCs w:val="28"/>
          <w:u w:val="single"/>
        </w:rPr>
        <w:t>語音</w:t>
      </w:r>
      <w:r w:rsidRPr="009C257A">
        <w:rPr>
          <w:rFonts w:ascii="標楷體" w:eastAsia="標楷體" w:hAnsi="標楷體" w:cs="Arial"/>
          <w:b/>
          <w:sz w:val="28"/>
          <w:szCs w:val="28"/>
          <w:u w:val="single"/>
        </w:rPr>
        <w:t>初始密碼</w:t>
      </w:r>
      <w:r w:rsidRPr="009C257A">
        <w:rPr>
          <w:rFonts w:ascii="標楷體" w:eastAsia="標楷體" w:hAnsi="標楷體" w:cs="Arial"/>
          <w:sz w:val="28"/>
          <w:szCs w:val="28"/>
        </w:rPr>
        <w:t>，約定服務項目□查詢□傳真 □轉帳</w:t>
      </w:r>
      <w:r w:rsidRPr="009C257A">
        <w:rPr>
          <w:rFonts w:ascii="標楷體" w:eastAsia="標楷體" w:hAnsi="標楷體" w:cs="Arial" w:hint="eastAsia"/>
          <w:sz w:val="28"/>
          <w:szCs w:val="28"/>
        </w:rPr>
        <w:t>(勾選轉帳者，請續填第三項之約定轉出、轉入帳戶)</w:t>
      </w:r>
    </w:p>
    <w:p w14:paraId="6E37C804" w14:textId="77777777" w:rsidR="00215037" w:rsidRPr="009C257A" w:rsidRDefault="00215037" w:rsidP="00365AE7">
      <w:pPr>
        <w:pStyle w:val="a3"/>
        <w:numPr>
          <w:ilvl w:val="0"/>
          <w:numId w:val="6"/>
        </w:numPr>
        <w:spacing w:line="500" w:lineRule="exact"/>
        <w:ind w:leftChars="0" w:left="851" w:hanging="567"/>
        <w:rPr>
          <w:rFonts w:ascii="標楷體" w:eastAsia="標楷體" w:hAnsi="標楷體" w:cs="Arial"/>
          <w:sz w:val="28"/>
          <w:szCs w:val="28"/>
        </w:rPr>
      </w:pPr>
      <w:r w:rsidRPr="009C257A">
        <w:rPr>
          <w:rFonts w:ascii="標楷體" w:eastAsia="標楷體" w:hAnsi="標楷體" w:cs="Arial"/>
          <w:sz w:val="28"/>
          <w:szCs w:val="28"/>
        </w:rPr>
        <w:t>原登錄</w:t>
      </w:r>
      <w:r w:rsidRPr="009C257A">
        <w:rPr>
          <w:rFonts w:ascii="標楷體" w:eastAsia="標楷體" w:hAnsi="標楷體" w:cs="Arial" w:hint="eastAsia"/>
          <w:sz w:val="28"/>
          <w:szCs w:val="28"/>
        </w:rPr>
        <w:t>第</w:t>
      </w:r>
      <w:r w:rsidRPr="009C257A">
        <w:rPr>
          <w:rFonts w:ascii="標楷體" w:eastAsia="標楷體" w:hAnsi="標楷體" w:cs="Arial" w:hint="eastAsia"/>
          <w:sz w:val="28"/>
          <w:szCs w:val="28"/>
          <w:u w:val="single"/>
        </w:rPr>
        <w:t xml:space="preserve">  </w:t>
      </w:r>
      <w:r w:rsidRPr="009C257A">
        <w:rPr>
          <w:rFonts w:ascii="標楷體" w:eastAsia="標楷體" w:hAnsi="標楷體" w:cs="Arial" w:hint="eastAsia"/>
          <w:sz w:val="28"/>
          <w:szCs w:val="28"/>
        </w:rPr>
        <w:t>組</w:t>
      </w:r>
      <w:r w:rsidRPr="009C257A">
        <w:rPr>
          <w:rFonts w:ascii="標楷體" w:eastAsia="標楷體" w:hAnsi="標楷體" w:cs="Arial"/>
          <w:sz w:val="28"/>
          <w:szCs w:val="28"/>
        </w:rPr>
        <w:t>密碼因□申請變更 □不再使用</w:t>
      </w:r>
      <w:r w:rsidRPr="009C257A">
        <w:rPr>
          <w:rFonts w:ascii="標楷體" w:eastAsia="標楷體" w:hAnsi="標楷體" w:cs="Arial" w:hint="eastAsia"/>
          <w:sz w:val="28"/>
          <w:szCs w:val="28"/>
        </w:rPr>
        <w:t xml:space="preserve"> </w:t>
      </w:r>
      <w:r w:rsidRPr="009C257A">
        <w:rPr>
          <w:rFonts w:ascii="標楷體" w:eastAsia="標楷體" w:hAnsi="標楷體" w:cs="Arial"/>
          <w:sz w:val="28"/>
          <w:szCs w:val="28"/>
        </w:rPr>
        <w:t>請予註銷。</w:t>
      </w:r>
    </w:p>
    <w:p w14:paraId="6D014480" w14:textId="77777777" w:rsidR="00215037" w:rsidRPr="009C257A" w:rsidRDefault="00215037" w:rsidP="00215037">
      <w:pPr>
        <w:spacing w:line="500" w:lineRule="exact"/>
        <w:ind w:leftChars="447" w:left="1073" w:right="113"/>
        <w:contextualSpacing/>
        <w:rPr>
          <w:rFonts w:ascii="標楷體" w:eastAsia="標楷體" w:hAnsi="標楷體" w:cs="Arial"/>
          <w:sz w:val="28"/>
          <w:szCs w:val="28"/>
        </w:rPr>
      </w:pPr>
      <w:r w:rsidRPr="009C257A">
        <w:rPr>
          <w:rFonts w:ascii="標楷體" w:eastAsia="標楷體" w:hAnsi="標楷體" w:cs="Arial"/>
          <w:sz w:val="28"/>
          <w:szCs w:val="28"/>
        </w:rPr>
        <w:t>※如僅需採用一組密碼，則第二組密碼之約定服務項目欄位請以橫線劃銷。</w:t>
      </w:r>
    </w:p>
    <w:p w14:paraId="64ADD6DD" w14:textId="77777777" w:rsidR="00215037" w:rsidRPr="009C257A" w:rsidRDefault="00215037" w:rsidP="00215037">
      <w:pPr>
        <w:numPr>
          <w:ilvl w:val="0"/>
          <w:numId w:val="1"/>
        </w:numPr>
        <w:spacing w:line="500" w:lineRule="exact"/>
        <w:ind w:left="709" w:right="113" w:hanging="596"/>
        <w:contextualSpacing/>
        <w:rPr>
          <w:rFonts w:ascii="標楷體" w:eastAsia="標楷體" w:hAnsi="標楷體" w:cs="Arial"/>
          <w:sz w:val="28"/>
          <w:szCs w:val="28"/>
        </w:rPr>
      </w:pPr>
      <w:r w:rsidRPr="009C257A">
        <w:rPr>
          <w:rFonts w:ascii="標楷體" w:eastAsia="標楷體" w:hAnsi="標楷體" w:cs="Arial" w:hint="eastAsia"/>
          <w:sz w:val="28"/>
          <w:szCs w:val="28"/>
        </w:rPr>
        <w:t>支票存款轉帳密碼</w:t>
      </w:r>
      <w:r w:rsidRPr="009C257A">
        <w:rPr>
          <w:rFonts w:ascii="標楷體" w:eastAsia="標楷體" w:hAnsi="標楷體" w:cs="Arial" w:hint="eastAsia"/>
          <w:b/>
          <w:sz w:val="28"/>
          <w:szCs w:val="28"/>
        </w:rPr>
        <w:t xml:space="preserve">(限原開戶行)  </w:t>
      </w:r>
      <w:r w:rsidRPr="009C257A">
        <w:rPr>
          <w:rFonts w:ascii="標楷體" w:eastAsia="標楷體" w:hAnsi="標楷體" w:cs="Arial" w:hint="eastAsia"/>
          <w:sz w:val="28"/>
          <w:szCs w:val="28"/>
        </w:rPr>
        <w:t xml:space="preserve">                    (畫面代號K6100)</w:t>
      </w:r>
    </w:p>
    <w:p w14:paraId="7C18B991" w14:textId="77777777" w:rsidR="00215037" w:rsidRPr="009C257A" w:rsidRDefault="00215037" w:rsidP="00365AE7">
      <w:pPr>
        <w:pStyle w:val="a3"/>
        <w:numPr>
          <w:ilvl w:val="0"/>
          <w:numId w:val="9"/>
        </w:numPr>
        <w:spacing w:line="500" w:lineRule="exact"/>
        <w:ind w:leftChars="0" w:left="851" w:hanging="567"/>
        <w:rPr>
          <w:rFonts w:ascii="標楷體" w:eastAsia="標楷體" w:hAnsi="標楷體" w:cs="Arial"/>
          <w:sz w:val="28"/>
          <w:szCs w:val="28"/>
        </w:rPr>
      </w:pPr>
      <w:r w:rsidRPr="009C257A">
        <w:rPr>
          <w:rFonts w:ascii="標楷體" w:eastAsia="標楷體" w:hAnsi="標楷體" w:cs="Arial"/>
          <w:sz w:val="28"/>
          <w:szCs w:val="28"/>
        </w:rPr>
        <w:t>以</w:t>
      </w:r>
      <w:r w:rsidRPr="009C257A">
        <w:rPr>
          <w:rFonts w:ascii="標楷體" w:eastAsia="標楷體" w:hAnsi="標楷體" w:cs="Arial"/>
          <w:b/>
          <w:sz w:val="28"/>
          <w:szCs w:val="28"/>
          <w:u w:val="single"/>
        </w:rPr>
        <w:t>支票存款戶</w:t>
      </w:r>
      <w:r w:rsidRPr="009C257A">
        <w:rPr>
          <w:rFonts w:ascii="標楷體" w:eastAsia="標楷體" w:hAnsi="標楷體" w:cs="Arial"/>
          <w:sz w:val="28"/>
          <w:szCs w:val="28"/>
        </w:rPr>
        <w:t xml:space="preserve">為約定轉出帳戶者，申請□登錄 □變更 </w:t>
      </w:r>
      <w:r w:rsidRPr="009C257A">
        <w:rPr>
          <w:rFonts w:ascii="標楷體" w:eastAsia="標楷體" w:hAnsi="標楷體" w:cs="Arial"/>
          <w:b/>
          <w:sz w:val="28"/>
          <w:szCs w:val="28"/>
          <w:u w:val="single"/>
        </w:rPr>
        <w:t>轉帳密碼</w:t>
      </w:r>
    </w:p>
    <w:p w14:paraId="5B93F559" w14:textId="77777777" w:rsidR="00215037" w:rsidRPr="009C257A" w:rsidRDefault="00215037" w:rsidP="00365AE7">
      <w:pPr>
        <w:pStyle w:val="a3"/>
        <w:numPr>
          <w:ilvl w:val="0"/>
          <w:numId w:val="9"/>
        </w:numPr>
        <w:spacing w:line="500" w:lineRule="exact"/>
        <w:ind w:leftChars="0" w:left="851" w:hanging="567"/>
        <w:rPr>
          <w:rFonts w:ascii="標楷體" w:eastAsia="標楷體" w:hAnsi="標楷體" w:cs="Arial"/>
          <w:sz w:val="28"/>
          <w:szCs w:val="28"/>
        </w:rPr>
      </w:pPr>
      <w:r w:rsidRPr="009C257A">
        <w:rPr>
          <w:rFonts w:ascii="標楷體" w:eastAsia="標楷體" w:hAnsi="標楷體" w:cs="Arial"/>
          <w:sz w:val="28"/>
          <w:szCs w:val="28"/>
        </w:rPr>
        <w:t>原登錄轉帳密碼因 □申請變更 □不再使用 請予註銷。</w:t>
      </w:r>
    </w:p>
    <w:p w14:paraId="66AE91CB" w14:textId="3CB5BBC4" w:rsidR="00215037" w:rsidRPr="009C257A" w:rsidRDefault="00365AE7" w:rsidP="000F33BB">
      <w:pPr>
        <w:spacing w:line="500" w:lineRule="exact"/>
        <w:ind w:right="113"/>
        <w:contextualSpacing/>
      </w:pPr>
      <w:r w:rsidRPr="009C257A">
        <w:rPr>
          <w:rFonts w:ascii="標楷體" w:eastAsia="標楷體" w:hAnsi="標楷體" w:hint="eastAsia"/>
          <w:sz w:val="28"/>
          <w:szCs w:val="28"/>
        </w:rPr>
        <w:t xml:space="preserve">      </w:t>
      </w:r>
      <w:r w:rsidR="00215037" w:rsidRPr="009C257A">
        <w:rPr>
          <w:rFonts w:ascii="標楷體" w:eastAsia="標楷體" w:hAnsi="標楷體" w:hint="eastAsia"/>
          <w:sz w:val="28"/>
          <w:szCs w:val="28"/>
        </w:rPr>
        <w:t>支票存款轉出帳戶</w:t>
      </w:r>
      <w:r w:rsidR="00215037" w:rsidRPr="009C257A">
        <w:rPr>
          <w:rFonts w:ascii="標楷體" w:eastAsia="標楷體" w:hAnsi="標楷體" w:hint="eastAsia"/>
          <w:spacing w:val="10"/>
          <w:sz w:val="28"/>
          <w:szCs w:val="28"/>
        </w:rPr>
        <w:t>□□□□－□□－□□□□□－□－□□</w:t>
      </w:r>
    </w:p>
    <w:p w14:paraId="521C1653" w14:textId="77777777" w:rsidR="000D5DE6" w:rsidRPr="009C257A" w:rsidRDefault="000D5DE6" w:rsidP="000F33BB">
      <w:pPr>
        <w:numPr>
          <w:ilvl w:val="0"/>
          <w:numId w:val="1"/>
        </w:numPr>
        <w:spacing w:line="500" w:lineRule="exact"/>
        <w:ind w:left="709" w:right="113" w:hanging="596"/>
        <w:contextualSpacing/>
        <w:rPr>
          <w:rFonts w:ascii="標楷體" w:eastAsia="標楷體" w:hAnsi="標楷體" w:cs="Arial"/>
          <w:b/>
          <w:sz w:val="28"/>
          <w:szCs w:val="28"/>
        </w:rPr>
      </w:pPr>
      <w:r w:rsidRPr="009C257A">
        <w:rPr>
          <w:rFonts w:ascii="標楷體" w:eastAsia="標楷體" w:hAnsi="標楷體" w:cs="Arial"/>
          <w:sz w:val="28"/>
          <w:szCs w:val="28"/>
        </w:rPr>
        <w:t>約定</w:t>
      </w:r>
      <w:r w:rsidRPr="009C257A">
        <w:rPr>
          <w:rFonts w:ascii="標楷體" w:eastAsia="標楷體" w:hAnsi="標楷體" w:cs="Arial" w:hint="eastAsia"/>
          <w:sz w:val="28"/>
          <w:szCs w:val="28"/>
        </w:rPr>
        <w:t>轉出、</w:t>
      </w:r>
      <w:r w:rsidRPr="009C257A">
        <w:rPr>
          <w:rFonts w:ascii="標楷體" w:eastAsia="標楷體" w:hAnsi="標楷體" w:cs="Arial"/>
          <w:sz w:val="28"/>
          <w:szCs w:val="28"/>
        </w:rPr>
        <w:t xml:space="preserve">轉入帳戶 </w:t>
      </w:r>
    </w:p>
    <w:p w14:paraId="1A91587A" w14:textId="77777777" w:rsidR="000D5DE6" w:rsidRPr="009C257A" w:rsidRDefault="000D5DE6" w:rsidP="00E13C20">
      <w:pPr>
        <w:pStyle w:val="a3"/>
        <w:numPr>
          <w:ilvl w:val="0"/>
          <w:numId w:val="10"/>
        </w:numPr>
        <w:spacing w:line="500" w:lineRule="exact"/>
        <w:ind w:leftChars="0" w:left="851" w:hanging="567"/>
        <w:rPr>
          <w:rFonts w:ascii="標楷體" w:eastAsia="標楷體" w:hAnsi="標楷體" w:cs="Arial"/>
          <w:sz w:val="28"/>
          <w:szCs w:val="28"/>
        </w:rPr>
      </w:pPr>
      <w:r w:rsidRPr="009C257A">
        <w:rPr>
          <w:rFonts w:ascii="標楷體" w:eastAsia="標楷體" w:hAnsi="標楷體" w:cs="Arial" w:hint="eastAsia"/>
          <w:sz w:val="28"/>
          <w:szCs w:val="28"/>
        </w:rPr>
        <w:t>約定轉出帳戶：所有約定轉出帳戶均對應全部約定轉入帳戶</w:t>
      </w:r>
    </w:p>
    <w:p w14:paraId="54FC107E" w14:textId="77777777" w:rsidR="000D5DE6" w:rsidRPr="009C257A" w:rsidRDefault="000D5DE6" w:rsidP="000D5DE6">
      <w:pPr>
        <w:spacing w:line="500" w:lineRule="exact"/>
        <w:ind w:leftChars="247" w:left="593" w:firstLineChars="250" w:firstLine="550"/>
        <w:rPr>
          <w:rFonts w:ascii="標楷體" w:eastAsia="標楷體" w:hAnsi="標楷體"/>
          <w:sz w:val="22"/>
          <w:szCs w:val="22"/>
        </w:rPr>
      </w:pPr>
      <w:r w:rsidRPr="009C257A">
        <w:rPr>
          <w:rFonts w:ascii="標楷體" w:eastAsia="標楷體" w:hAnsi="標楷體" w:cs="Arial" w:hint="eastAsia"/>
          <w:sz w:val="22"/>
          <w:szCs w:val="22"/>
        </w:rPr>
        <w:t>※</w:t>
      </w:r>
      <w:r w:rsidRPr="009C257A">
        <w:rPr>
          <w:rFonts w:ascii="標楷體" w:eastAsia="標楷體" w:hAnsi="標楷體" w:hint="eastAsia"/>
          <w:sz w:val="22"/>
          <w:szCs w:val="22"/>
        </w:rPr>
        <w:t>申請人自訂轉帳限額之金額擬設為帳戶可用餘額者，請填列「可用餘額」。</w:t>
      </w:r>
    </w:p>
    <w:tbl>
      <w:tblPr>
        <w:tblpPr w:leftFromText="180" w:rightFromText="180" w:vertAnchor="text" w:horzAnchor="page" w:tblpX="828" w:tblpY="233"/>
        <w:tblW w:w="10758" w:type="dxa"/>
        <w:tblBorders>
          <w:top w:val="single" w:sz="12" w:space="0" w:color="auto"/>
          <w:left w:val="single" w:sz="4"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7"/>
        <w:gridCol w:w="626"/>
        <w:gridCol w:w="425"/>
        <w:gridCol w:w="425"/>
        <w:gridCol w:w="425"/>
        <w:gridCol w:w="426"/>
        <w:gridCol w:w="425"/>
        <w:gridCol w:w="425"/>
        <w:gridCol w:w="425"/>
        <w:gridCol w:w="426"/>
        <w:gridCol w:w="425"/>
        <w:gridCol w:w="425"/>
        <w:gridCol w:w="425"/>
        <w:gridCol w:w="383"/>
        <w:gridCol w:w="395"/>
        <w:gridCol w:w="498"/>
        <w:gridCol w:w="567"/>
        <w:gridCol w:w="666"/>
        <w:gridCol w:w="1104"/>
        <w:gridCol w:w="1275"/>
      </w:tblGrid>
      <w:tr w:rsidR="000D5DE6" w:rsidRPr="009C257A" w14:paraId="08AD3E0F" w14:textId="77777777" w:rsidTr="008E2415">
        <w:trPr>
          <w:trHeight w:val="186"/>
        </w:trPr>
        <w:tc>
          <w:tcPr>
            <w:tcW w:w="567" w:type="dxa"/>
            <w:vMerge w:val="restart"/>
            <w:tcBorders>
              <w:left w:val="single" w:sz="12" w:space="0" w:color="auto"/>
              <w:right w:val="single" w:sz="8" w:space="0" w:color="auto"/>
            </w:tcBorders>
          </w:tcPr>
          <w:p w14:paraId="6511993F" w14:textId="77777777" w:rsidR="00694E67" w:rsidRPr="009C257A" w:rsidRDefault="00694E67" w:rsidP="007B32B1">
            <w:pPr>
              <w:spacing w:line="300" w:lineRule="exact"/>
              <w:rPr>
                <w:rFonts w:ascii="標楷體" w:eastAsia="標楷體" w:hAnsi="標楷體" w:cs="Arial"/>
              </w:rPr>
            </w:pPr>
          </w:p>
          <w:p w14:paraId="6F31002B" w14:textId="77777777" w:rsidR="00694E67" w:rsidRPr="009C257A" w:rsidRDefault="00694E67" w:rsidP="007B32B1">
            <w:pPr>
              <w:spacing w:line="300" w:lineRule="exact"/>
              <w:rPr>
                <w:rFonts w:ascii="標楷體" w:eastAsia="標楷體" w:hAnsi="標楷體" w:cs="Arial"/>
              </w:rPr>
            </w:pPr>
          </w:p>
          <w:p w14:paraId="45E05C3E" w14:textId="77777777" w:rsidR="00694E67" w:rsidRPr="009C257A" w:rsidRDefault="00694E67" w:rsidP="007B32B1">
            <w:pPr>
              <w:spacing w:line="300" w:lineRule="exact"/>
              <w:rPr>
                <w:rFonts w:ascii="標楷體" w:eastAsia="標楷體" w:hAnsi="標楷體" w:cs="Arial"/>
              </w:rPr>
            </w:pPr>
          </w:p>
          <w:p w14:paraId="4B3FA2A5" w14:textId="77777777" w:rsidR="00694E67" w:rsidRPr="009C257A" w:rsidRDefault="00694E67" w:rsidP="007B32B1">
            <w:pPr>
              <w:spacing w:line="300" w:lineRule="exact"/>
              <w:rPr>
                <w:rFonts w:ascii="標楷體" w:eastAsia="標楷體" w:hAnsi="標楷體" w:cs="Arial"/>
              </w:rPr>
            </w:pPr>
          </w:p>
          <w:p w14:paraId="634F71E6" w14:textId="77777777" w:rsidR="000D5DE6" w:rsidRPr="009C257A" w:rsidRDefault="000D5DE6" w:rsidP="007B32B1">
            <w:pPr>
              <w:spacing w:line="300" w:lineRule="exact"/>
              <w:rPr>
                <w:rFonts w:ascii="標楷體" w:eastAsia="標楷體" w:hAnsi="標楷體" w:cs="Arial"/>
              </w:rPr>
            </w:pPr>
            <w:r w:rsidRPr="009C257A">
              <w:rPr>
                <w:rFonts w:ascii="標楷體" w:eastAsia="標楷體" w:hAnsi="標楷體" w:cs="Arial" w:hint="eastAsia"/>
              </w:rPr>
              <w:t>新增</w:t>
            </w:r>
          </w:p>
        </w:tc>
        <w:tc>
          <w:tcPr>
            <w:tcW w:w="626" w:type="dxa"/>
            <w:vMerge w:val="restart"/>
            <w:tcBorders>
              <w:left w:val="single" w:sz="12" w:space="0" w:color="auto"/>
              <w:right w:val="single" w:sz="8" w:space="0" w:color="auto"/>
            </w:tcBorders>
          </w:tcPr>
          <w:p w14:paraId="79D17C36" w14:textId="77777777" w:rsidR="00694E67" w:rsidRPr="009C257A" w:rsidRDefault="00694E67" w:rsidP="007B32B1">
            <w:pPr>
              <w:spacing w:line="300" w:lineRule="exact"/>
              <w:rPr>
                <w:rFonts w:ascii="標楷體" w:eastAsia="標楷體" w:hAnsi="標楷體" w:cs="Arial"/>
              </w:rPr>
            </w:pPr>
          </w:p>
          <w:p w14:paraId="749726E3" w14:textId="77777777" w:rsidR="00694E67" w:rsidRPr="009C257A" w:rsidRDefault="00694E67" w:rsidP="007B32B1">
            <w:pPr>
              <w:spacing w:line="300" w:lineRule="exact"/>
              <w:rPr>
                <w:rFonts w:ascii="標楷體" w:eastAsia="標楷體" w:hAnsi="標楷體" w:cs="Arial"/>
              </w:rPr>
            </w:pPr>
          </w:p>
          <w:p w14:paraId="65BBDBA8" w14:textId="77777777" w:rsidR="00694E67" w:rsidRPr="009C257A" w:rsidRDefault="00694E67" w:rsidP="007B32B1">
            <w:pPr>
              <w:spacing w:line="300" w:lineRule="exact"/>
              <w:rPr>
                <w:rFonts w:ascii="標楷體" w:eastAsia="標楷體" w:hAnsi="標楷體" w:cs="Arial"/>
              </w:rPr>
            </w:pPr>
          </w:p>
          <w:p w14:paraId="72E6AC59" w14:textId="77777777" w:rsidR="00694E67" w:rsidRPr="009C257A" w:rsidRDefault="00694E67" w:rsidP="007B32B1">
            <w:pPr>
              <w:spacing w:line="300" w:lineRule="exact"/>
              <w:rPr>
                <w:rFonts w:ascii="標楷體" w:eastAsia="標楷體" w:hAnsi="標楷體" w:cs="Arial"/>
              </w:rPr>
            </w:pPr>
          </w:p>
          <w:p w14:paraId="166EB6E4" w14:textId="77777777" w:rsidR="000D5DE6" w:rsidRPr="009C257A" w:rsidRDefault="000D5DE6" w:rsidP="007B32B1">
            <w:pPr>
              <w:spacing w:line="300" w:lineRule="exact"/>
              <w:rPr>
                <w:rFonts w:ascii="標楷體" w:eastAsia="標楷體" w:hAnsi="標楷體" w:cs="Arial"/>
              </w:rPr>
            </w:pPr>
            <w:r w:rsidRPr="009C257A">
              <w:rPr>
                <w:rFonts w:ascii="標楷體" w:eastAsia="標楷體" w:hAnsi="標楷體" w:cs="Arial" w:hint="eastAsia"/>
              </w:rPr>
              <w:t>刪除</w:t>
            </w:r>
          </w:p>
        </w:tc>
        <w:tc>
          <w:tcPr>
            <w:tcW w:w="1701" w:type="dxa"/>
            <w:gridSpan w:val="4"/>
            <w:vMerge w:val="restart"/>
            <w:tcBorders>
              <w:left w:val="single" w:sz="12" w:space="0" w:color="auto"/>
              <w:right w:val="single" w:sz="8" w:space="0" w:color="auto"/>
            </w:tcBorders>
          </w:tcPr>
          <w:p w14:paraId="306AF350" w14:textId="77777777" w:rsidR="00694E67" w:rsidRPr="009C257A" w:rsidRDefault="00694E67" w:rsidP="007B32B1">
            <w:pPr>
              <w:spacing w:line="300" w:lineRule="exact"/>
              <w:ind w:left="178"/>
              <w:rPr>
                <w:rFonts w:ascii="標楷體" w:eastAsia="標楷體" w:hAnsi="標楷體" w:cs="Arial"/>
              </w:rPr>
            </w:pPr>
          </w:p>
          <w:p w14:paraId="12051D88" w14:textId="77777777" w:rsidR="00694E67" w:rsidRPr="009C257A" w:rsidRDefault="00694E67" w:rsidP="007B32B1">
            <w:pPr>
              <w:spacing w:line="300" w:lineRule="exact"/>
              <w:ind w:left="178"/>
              <w:rPr>
                <w:rFonts w:ascii="標楷體" w:eastAsia="標楷體" w:hAnsi="標楷體" w:cs="Arial"/>
              </w:rPr>
            </w:pPr>
          </w:p>
          <w:p w14:paraId="694A993C" w14:textId="77777777" w:rsidR="00694E67" w:rsidRPr="009C257A" w:rsidRDefault="00694E67" w:rsidP="007B32B1">
            <w:pPr>
              <w:spacing w:line="300" w:lineRule="exact"/>
              <w:ind w:left="178"/>
              <w:rPr>
                <w:rFonts w:ascii="標楷體" w:eastAsia="標楷體" w:hAnsi="標楷體" w:cs="Arial"/>
              </w:rPr>
            </w:pPr>
          </w:p>
          <w:p w14:paraId="6DE580CA" w14:textId="77777777" w:rsidR="00694E67" w:rsidRPr="009C257A" w:rsidRDefault="00694E67" w:rsidP="007B32B1">
            <w:pPr>
              <w:spacing w:line="300" w:lineRule="exact"/>
              <w:ind w:left="178"/>
              <w:rPr>
                <w:rFonts w:ascii="標楷體" w:eastAsia="標楷體" w:hAnsi="標楷體" w:cs="Arial"/>
              </w:rPr>
            </w:pPr>
          </w:p>
          <w:p w14:paraId="188AB81A" w14:textId="77777777" w:rsidR="000D5DE6" w:rsidRPr="009C257A" w:rsidRDefault="000D5DE6" w:rsidP="007B32B1">
            <w:pPr>
              <w:spacing w:line="300" w:lineRule="exact"/>
              <w:ind w:left="178"/>
              <w:rPr>
                <w:rFonts w:ascii="標楷體" w:eastAsia="標楷體" w:hAnsi="標楷體" w:cs="Arial"/>
              </w:rPr>
            </w:pPr>
            <w:r w:rsidRPr="009C257A">
              <w:rPr>
                <w:rFonts w:ascii="標楷體" w:eastAsia="標楷體" w:hAnsi="標楷體" w:cs="Arial" w:hint="eastAsia"/>
              </w:rPr>
              <w:t>分行代號</w:t>
            </w:r>
          </w:p>
        </w:tc>
        <w:tc>
          <w:tcPr>
            <w:tcW w:w="850" w:type="dxa"/>
            <w:gridSpan w:val="2"/>
            <w:vMerge w:val="restart"/>
            <w:tcBorders>
              <w:left w:val="single" w:sz="8" w:space="0" w:color="auto"/>
              <w:right w:val="single" w:sz="8" w:space="0" w:color="auto"/>
            </w:tcBorders>
          </w:tcPr>
          <w:p w14:paraId="1CC57485" w14:textId="77777777" w:rsidR="00694E67" w:rsidRPr="009C257A" w:rsidRDefault="00694E67" w:rsidP="007B32B1">
            <w:pPr>
              <w:spacing w:line="300" w:lineRule="exact"/>
              <w:rPr>
                <w:rFonts w:ascii="標楷體" w:eastAsia="標楷體" w:hAnsi="標楷體" w:cs="Arial"/>
              </w:rPr>
            </w:pPr>
          </w:p>
          <w:p w14:paraId="5E13D932" w14:textId="77777777" w:rsidR="00694E67" w:rsidRPr="009C257A" w:rsidRDefault="00694E67" w:rsidP="007B32B1">
            <w:pPr>
              <w:spacing w:line="300" w:lineRule="exact"/>
              <w:rPr>
                <w:rFonts w:ascii="標楷體" w:eastAsia="標楷體" w:hAnsi="標楷體" w:cs="Arial"/>
              </w:rPr>
            </w:pPr>
          </w:p>
          <w:p w14:paraId="3A804CEC" w14:textId="77777777" w:rsidR="00694E67" w:rsidRPr="009C257A" w:rsidRDefault="00694E67" w:rsidP="007B32B1">
            <w:pPr>
              <w:spacing w:line="300" w:lineRule="exact"/>
              <w:rPr>
                <w:rFonts w:ascii="標楷體" w:eastAsia="標楷體" w:hAnsi="標楷體" w:cs="Arial"/>
              </w:rPr>
            </w:pPr>
          </w:p>
          <w:p w14:paraId="6713D9F1" w14:textId="77777777" w:rsidR="00694E67" w:rsidRPr="009C257A" w:rsidRDefault="00694E67" w:rsidP="007B32B1">
            <w:pPr>
              <w:spacing w:line="300" w:lineRule="exact"/>
              <w:rPr>
                <w:rFonts w:ascii="標楷體" w:eastAsia="標楷體" w:hAnsi="標楷體" w:cs="Arial"/>
              </w:rPr>
            </w:pPr>
          </w:p>
          <w:p w14:paraId="7F9CD514" w14:textId="77777777" w:rsidR="000D5DE6" w:rsidRPr="009C257A" w:rsidRDefault="000D5DE6" w:rsidP="007B32B1">
            <w:pPr>
              <w:spacing w:line="300" w:lineRule="exact"/>
              <w:rPr>
                <w:rFonts w:ascii="標楷體" w:eastAsia="標楷體" w:hAnsi="標楷體" w:cs="Arial"/>
              </w:rPr>
            </w:pPr>
            <w:r w:rsidRPr="009C257A">
              <w:rPr>
                <w:rFonts w:ascii="標楷體" w:eastAsia="標楷體" w:hAnsi="標楷體" w:cs="Arial" w:hint="eastAsia"/>
              </w:rPr>
              <w:t>科目</w:t>
            </w:r>
          </w:p>
        </w:tc>
        <w:tc>
          <w:tcPr>
            <w:tcW w:w="2509" w:type="dxa"/>
            <w:gridSpan w:val="6"/>
            <w:vMerge w:val="restart"/>
            <w:tcBorders>
              <w:left w:val="single" w:sz="8" w:space="0" w:color="auto"/>
              <w:right w:val="single" w:sz="8" w:space="0" w:color="auto"/>
            </w:tcBorders>
          </w:tcPr>
          <w:p w14:paraId="3EA75B00" w14:textId="77777777" w:rsidR="00694E67" w:rsidRPr="009C257A" w:rsidRDefault="00694E67" w:rsidP="007B32B1">
            <w:pPr>
              <w:spacing w:line="300" w:lineRule="exact"/>
              <w:ind w:left="178"/>
              <w:rPr>
                <w:rFonts w:ascii="標楷體" w:eastAsia="標楷體" w:hAnsi="標楷體" w:cs="Arial"/>
              </w:rPr>
            </w:pPr>
          </w:p>
          <w:p w14:paraId="355AD6DB" w14:textId="77777777" w:rsidR="00694E67" w:rsidRPr="009C257A" w:rsidRDefault="00694E67" w:rsidP="007B32B1">
            <w:pPr>
              <w:spacing w:line="300" w:lineRule="exact"/>
              <w:ind w:left="178"/>
              <w:rPr>
                <w:rFonts w:ascii="標楷體" w:eastAsia="標楷體" w:hAnsi="標楷體" w:cs="Arial"/>
              </w:rPr>
            </w:pPr>
          </w:p>
          <w:p w14:paraId="78F170D0" w14:textId="77777777" w:rsidR="00694E67" w:rsidRPr="009C257A" w:rsidRDefault="00694E67" w:rsidP="007B32B1">
            <w:pPr>
              <w:spacing w:line="300" w:lineRule="exact"/>
              <w:ind w:left="178"/>
              <w:rPr>
                <w:rFonts w:ascii="標楷體" w:eastAsia="標楷體" w:hAnsi="標楷體" w:cs="Arial"/>
              </w:rPr>
            </w:pPr>
          </w:p>
          <w:p w14:paraId="6181D2EC" w14:textId="77777777" w:rsidR="00694E67" w:rsidRPr="009C257A" w:rsidRDefault="00694E67" w:rsidP="007B32B1">
            <w:pPr>
              <w:spacing w:line="300" w:lineRule="exact"/>
              <w:ind w:left="178"/>
              <w:rPr>
                <w:rFonts w:ascii="標楷體" w:eastAsia="標楷體" w:hAnsi="標楷體" w:cs="Arial"/>
              </w:rPr>
            </w:pPr>
          </w:p>
          <w:p w14:paraId="4C858F36" w14:textId="77777777" w:rsidR="000D5DE6" w:rsidRPr="009C257A" w:rsidRDefault="000D5DE6" w:rsidP="007B32B1">
            <w:pPr>
              <w:spacing w:line="300" w:lineRule="exact"/>
              <w:ind w:left="178"/>
              <w:rPr>
                <w:rFonts w:ascii="標楷體" w:eastAsia="標楷體" w:hAnsi="標楷體" w:cs="Arial"/>
              </w:rPr>
            </w:pPr>
            <w:r w:rsidRPr="009C257A">
              <w:rPr>
                <w:rFonts w:ascii="標楷體" w:eastAsia="標楷體" w:hAnsi="標楷體" w:cs="Arial" w:hint="eastAsia"/>
              </w:rPr>
              <w:t>帳        號</w:t>
            </w:r>
          </w:p>
        </w:tc>
        <w:tc>
          <w:tcPr>
            <w:tcW w:w="893" w:type="dxa"/>
            <w:gridSpan w:val="2"/>
            <w:vMerge w:val="restart"/>
            <w:tcBorders>
              <w:left w:val="single" w:sz="8" w:space="0" w:color="auto"/>
              <w:right w:val="single" w:sz="12" w:space="0" w:color="auto"/>
            </w:tcBorders>
          </w:tcPr>
          <w:p w14:paraId="3AD3DE8A" w14:textId="77777777" w:rsidR="00694E67" w:rsidRPr="009C257A" w:rsidRDefault="00694E67" w:rsidP="007B32B1">
            <w:pPr>
              <w:spacing w:line="300" w:lineRule="exact"/>
              <w:ind w:leftChars="-49" w:left="-118"/>
              <w:rPr>
                <w:rFonts w:ascii="標楷體" w:eastAsia="標楷體" w:hAnsi="標楷體" w:cs="Arial"/>
              </w:rPr>
            </w:pPr>
            <w:r w:rsidRPr="009C257A">
              <w:rPr>
                <w:rFonts w:ascii="標楷體" w:eastAsia="標楷體" w:hAnsi="標楷體" w:cs="Arial" w:hint="eastAsia"/>
              </w:rPr>
              <w:t xml:space="preserve"> </w:t>
            </w:r>
          </w:p>
          <w:p w14:paraId="6D0D1864" w14:textId="77777777" w:rsidR="00694E67" w:rsidRPr="009C257A" w:rsidRDefault="00694E67" w:rsidP="007B32B1">
            <w:pPr>
              <w:spacing w:line="300" w:lineRule="exact"/>
              <w:ind w:leftChars="-49" w:left="-118"/>
              <w:rPr>
                <w:rFonts w:ascii="標楷體" w:eastAsia="標楷體" w:hAnsi="標楷體" w:cs="Arial"/>
              </w:rPr>
            </w:pPr>
          </w:p>
          <w:p w14:paraId="2A6DA060" w14:textId="77777777" w:rsidR="00694E67" w:rsidRPr="009C257A" w:rsidRDefault="00694E67" w:rsidP="007B32B1">
            <w:pPr>
              <w:spacing w:line="300" w:lineRule="exact"/>
              <w:ind w:leftChars="-49" w:left="-118"/>
              <w:rPr>
                <w:rFonts w:ascii="標楷體" w:eastAsia="標楷體" w:hAnsi="標楷體" w:cs="Arial"/>
              </w:rPr>
            </w:pPr>
          </w:p>
          <w:p w14:paraId="4AAE5A04" w14:textId="77777777" w:rsidR="00694E67" w:rsidRPr="009C257A" w:rsidRDefault="00694E67" w:rsidP="007B32B1">
            <w:pPr>
              <w:spacing w:line="300" w:lineRule="exact"/>
              <w:ind w:leftChars="-49" w:left="-118"/>
              <w:rPr>
                <w:rFonts w:ascii="標楷體" w:eastAsia="標楷體" w:hAnsi="標楷體" w:cs="Arial"/>
              </w:rPr>
            </w:pPr>
          </w:p>
          <w:p w14:paraId="1DC02ECF" w14:textId="77777777" w:rsidR="000D5DE6" w:rsidRPr="009C257A" w:rsidRDefault="00694E67" w:rsidP="007B32B1">
            <w:pPr>
              <w:spacing w:line="300" w:lineRule="exact"/>
              <w:ind w:leftChars="-49" w:left="-118"/>
              <w:rPr>
                <w:rFonts w:ascii="標楷體" w:eastAsia="標楷體" w:hAnsi="標楷體" w:cs="Arial"/>
              </w:rPr>
            </w:pPr>
            <w:r w:rsidRPr="009C257A">
              <w:rPr>
                <w:rFonts w:ascii="標楷體" w:eastAsia="標楷體" w:hAnsi="標楷體" w:cs="Arial" w:hint="eastAsia"/>
              </w:rPr>
              <w:t xml:space="preserve"> </w:t>
            </w:r>
            <w:r w:rsidR="000D5DE6" w:rsidRPr="009C257A">
              <w:rPr>
                <w:rFonts w:ascii="標楷體" w:eastAsia="標楷體" w:hAnsi="標楷體" w:cs="Arial" w:hint="eastAsia"/>
              </w:rPr>
              <w:t>支號</w:t>
            </w:r>
          </w:p>
        </w:tc>
        <w:tc>
          <w:tcPr>
            <w:tcW w:w="567" w:type="dxa"/>
            <w:vMerge w:val="restart"/>
            <w:tcBorders>
              <w:left w:val="single" w:sz="12" w:space="0" w:color="auto"/>
              <w:right w:val="single" w:sz="12" w:space="0" w:color="auto"/>
            </w:tcBorders>
          </w:tcPr>
          <w:p w14:paraId="70D08F7E" w14:textId="77777777" w:rsidR="00694E67" w:rsidRPr="009C257A" w:rsidRDefault="00694E67" w:rsidP="007B32B1">
            <w:pPr>
              <w:spacing w:line="300" w:lineRule="exact"/>
              <w:ind w:left="-70"/>
              <w:rPr>
                <w:rFonts w:ascii="標楷體" w:eastAsia="標楷體" w:hAnsi="標楷體" w:cs="Arial"/>
              </w:rPr>
            </w:pPr>
          </w:p>
          <w:p w14:paraId="0C1DBBE1" w14:textId="77777777" w:rsidR="00694E67" w:rsidRPr="009C257A" w:rsidRDefault="00694E67" w:rsidP="007B32B1">
            <w:pPr>
              <w:spacing w:line="300" w:lineRule="exact"/>
              <w:ind w:left="-70"/>
              <w:rPr>
                <w:rFonts w:ascii="標楷體" w:eastAsia="標楷體" w:hAnsi="標楷體" w:cs="Arial"/>
              </w:rPr>
            </w:pPr>
          </w:p>
          <w:p w14:paraId="6BBD57D0" w14:textId="77777777" w:rsidR="00694E67" w:rsidRPr="009C257A" w:rsidRDefault="00694E67" w:rsidP="007B32B1">
            <w:pPr>
              <w:spacing w:line="300" w:lineRule="exact"/>
              <w:ind w:left="-70"/>
              <w:rPr>
                <w:rFonts w:ascii="標楷體" w:eastAsia="標楷體" w:hAnsi="標楷體" w:cs="Arial"/>
              </w:rPr>
            </w:pPr>
          </w:p>
          <w:p w14:paraId="59DEC5CA" w14:textId="77777777" w:rsidR="00694E67" w:rsidRPr="009C257A" w:rsidRDefault="00694E67" w:rsidP="007B32B1">
            <w:pPr>
              <w:spacing w:line="300" w:lineRule="exact"/>
              <w:ind w:left="-70"/>
              <w:rPr>
                <w:rFonts w:ascii="標楷體" w:eastAsia="標楷體" w:hAnsi="標楷體" w:cs="Arial"/>
              </w:rPr>
            </w:pPr>
          </w:p>
          <w:p w14:paraId="5256C0B5" w14:textId="77777777" w:rsidR="000D5DE6" w:rsidRPr="009C257A" w:rsidRDefault="000D5DE6" w:rsidP="007B32B1">
            <w:pPr>
              <w:spacing w:line="300" w:lineRule="exact"/>
              <w:ind w:left="-70"/>
              <w:rPr>
                <w:rFonts w:ascii="標楷體" w:eastAsia="標楷體" w:hAnsi="標楷體" w:cs="Arial"/>
              </w:rPr>
            </w:pPr>
            <w:r w:rsidRPr="009C257A">
              <w:rPr>
                <w:rFonts w:ascii="標楷體" w:eastAsia="標楷體" w:hAnsi="標楷體" w:cs="Arial" w:hint="eastAsia"/>
              </w:rPr>
              <w:t>幣別</w:t>
            </w:r>
          </w:p>
        </w:tc>
        <w:tc>
          <w:tcPr>
            <w:tcW w:w="666" w:type="dxa"/>
            <w:vMerge w:val="restart"/>
            <w:tcBorders>
              <w:left w:val="single" w:sz="12" w:space="0" w:color="auto"/>
              <w:right w:val="single" w:sz="12" w:space="0" w:color="auto"/>
            </w:tcBorders>
          </w:tcPr>
          <w:p w14:paraId="652BAFED" w14:textId="77777777" w:rsidR="00694E67" w:rsidRPr="009C257A" w:rsidRDefault="00694E67" w:rsidP="007B32B1">
            <w:pPr>
              <w:spacing w:line="300" w:lineRule="exact"/>
              <w:ind w:left="-70"/>
              <w:rPr>
                <w:rFonts w:ascii="標楷體" w:eastAsia="標楷體" w:hAnsi="標楷體" w:cs="Arial"/>
              </w:rPr>
            </w:pPr>
          </w:p>
          <w:p w14:paraId="5808FE93" w14:textId="77777777" w:rsidR="00694E67" w:rsidRPr="009C257A" w:rsidRDefault="00694E67" w:rsidP="007B32B1">
            <w:pPr>
              <w:spacing w:line="300" w:lineRule="exact"/>
              <w:ind w:left="-70"/>
              <w:rPr>
                <w:rFonts w:ascii="標楷體" w:eastAsia="標楷體" w:hAnsi="標楷體" w:cs="Arial"/>
              </w:rPr>
            </w:pPr>
          </w:p>
          <w:p w14:paraId="6C1B2152" w14:textId="77777777" w:rsidR="00694E67" w:rsidRPr="009C257A" w:rsidRDefault="00694E67" w:rsidP="007B32B1">
            <w:pPr>
              <w:spacing w:line="300" w:lineRule="exact"/>
              <w:ind w:left="-70"/>
              <w:rPr>
                <w:rFonts w:ascii="標楷體" w:eastAsia="標楷體" w:hAnsi="標楷體" w:cs="Arial"/>
              </w:rPr>
            </w:pPr>
          </w:p>
          <w:p w14:paraId="67DA3169" w14:textId="77777777" w:rsidR="00694E67" w:rsidRPr="009C257A" w:rsidRDefault="00694E67" w:rsidP="007B32B1">
            <w:pPr>
              <w:spacing w:line="300" w:lineRule="exact"/>
              <w:ind w:left="-70"/>
              <w:rPr>
                <w:rFonts w:ascii="標楷體" w:eastAsia="標楷體" w:hAnsi="標楷體" w:cs="Arial"/>
              </w:rPr>
            </w:pPr>
          </w:p>
          <w:p w14:paraId="38A67544" w14:textId="77777777" w:rsidR="000D5DE6" w:rsidRPr="009C257A" w:rsidRDefault="00694E67" w:rsidP="007B32B1">
            <w:pPr>
              <w:spacing w:line="300" w:lineRule="exact"/>
              <w:ind w:left="-70"/>
              <w:rPr>
                <w:rFonts w:ascii="標楷體" w:eastAsia="標楷體" w:hAnsi="標楷體" w:cs="Arial"/>
              </w:rPr>
            </w:pPr>
            <w:r w:rsidRPr="009C257A">
              <w:rPr>
                <w:rFonts w:ascii="標楷體" w:eastAsia="標楷體" w:hAnsi="標楷體" w:cs="Arial" w:hint="eastAsia"/>
              </w:rPr>
              <w:t xml:space="preserve"> </w:t>
            </w:r>
            <w:r w:rsidR="000D5DE6" w:rsidRPr="009C257A">
              <w:rPr>
                <w:rFonts w:ascii="標楷體" w:eastAsia="標楷體" w:hAnsi="標楷體" w:cs="Arial" w:hint="eastAsia"/>
              </w:rPr>
              <w:t>變更</w:t>
            </w:r>
          </w:p>
        </w:tc>
        <w:tc>
          <w:tcPr>
            <w:tcW w:w="2379" w:type="dxa"/>
            <w:gridSpan w:val="2"/>
            <w:tcBorders>
              <w:left w:val="single" w:sz="12" w:space="0" w:color="auto"/>
              <w:bottom w:val="single" w:sz="12" w:space="0" w:color="auto"/>
              <w:right w:val="single" w:sz="12" w:space="0" w:color="auto"/>
            </w:tcBorders>
          </w:tcPr>
          <w:p w14:paraId="64ED8FA9" w14:textId="77777777" w:rsidR="000D5DE6" w:rsidRPr="009C257A" w:rsidRDefault="000D5DE6" w:rsidP="007B32B1">
            <w:pPr>
              <w:spacing w:line="240" w:lineRule="exact"/>
              <w:jc w:val="center"/>
              <w:rPr>
                <w:rFonts w:ascii="標楷體" w:eastAsia="標楷體" w:hAnsi="標楷體" w:cs="Arial"/>
              </w:rPr>
            </w:pPr>
            <w:r w:rsidRPr="009C257A">
              <w:rPr>
                <w:rFonts w:ascii="標楷體" w:eastAsia="標楷體" w:hAnsi="標楷體" w:hint="eastAsia"/>
              </w:rPr>
              <w:t>自訂轉入約定轉入第三人及跨行帳戶之轉帳限額（請大寫等值新臺幣，單位：萬元）</w:t>
            </w:r>
            <w:r w:rsidRPr="009C257A">
              <w:rPr>
                <w:rFonts w:ascii="標楷體" w:eastAsia="標楷體" w:hAnsi="標楷體"/>
                <w:spacing w:val="-30"/>
              </w:rPr>
              <w:t>(</w:t>
            </w:r>
            <w:r w:rsidRPr="009C257A">
              <w:rPr>
                <w:rFonts w:ascii="標楷體" w:eastAsia="標楷體" w:hAnsi="標楷體" w:hint="eastAsia"/>
                <w:spacing w:val="-30"/>
              </w:rPr>
              <w:t>F4700</w:t>
            </w:r>
            <w:r w:rsidRPr="009C257A">
              <w:rPr>
                <w:rFonts w:ascii="標楷體" w:eastAsia="標楷體" w:hAnsi="標楷體"/>
                <w:spacing w:val="-30"/>
              </w:rPr>
              <w:t>)</w:t>
            </w:r>
            <w:r w:rsidRPr="00C4197B">
              <w:rPr>
                <w:rFonts w:ascii="標楷體" w:eastAsia="標楷體" w:hAnsi="標楷體" w:hint="eastAsia"/>
                <w:spacing w:val="-30"/>
              </w:rPr>
              <w:t xml:space="preserve">※  </w:t>
            </w:r>
            <w:r w:rsidRPr="009C257A">
              <w:rPr>
                <w:rFonts w:ascii="標楷體" w:eastAsia="標楷體" w:hAnsi="標楷體" w:hint="eastAsia"/>
                <w:color w:val="FF0000"/>
                <w:spacing w:val="-30"/>
              </w:rPr>
              <w:t xml:space="preserve"> </w:t>
            </w:r>
            <w:r w:rsidRPr="009C257A">
              <w:rPr>
                <w:rFonts w:ascii="標楷體" w:eastAsia="標楷體" w:hAnsi="標楷體" w:hint="eastAsia"/>
              </w:rPr>
              <w:t>擬取消自訂轉帳限額者，請填列「N」。</w:t>
            </w:r>
          </w:p>
        </w:tc>
      </w:tr>
      <w:tr w:rsidR="000D5DE6" w:rsidRPr="009C257A" w14:paraId="0C663C0E" w14:textId="77777777" w:rsidTr="008E2415">
        <w:trPr>
          <w:trHeight w:val="555"/>
        </w:trPr>
        <w:tc>
          <w:tcPr>
            <w:tcW w:w="567" w:type="dxa"/>
            <w:vMerge/>
            <w:tcBorders>
              <w:left w:val="single" w:sz="12" w:space="0" w:color="auto"/>
              <w:right w:val="single" w:sz="8" w:space="0" w:color="auto"/>
            </w:tcBorders>
          </w:tcPr>
          <w:p w14:paraId="79327BFE" w14:textId="77777777" w:rsidR="000D5DE6" w:rsidRPr="009C257A" w:rsidRDefault="000D5DE6" w:rsidP="007B32B1">
            <w:pPr>
              <w:spacing w:line="300" w:lineRule="exact"/>
              <w:ind w:left="178"/>
              <w:jc w:val="center"/>
              <w:rPr>
                <w:rFonts w:ascii="標楷體" w:eastAsia="標楷體" w:hAnsi="標楷體" w:cs="Arial"/>
              </w:rPr>
            </w:pPr>
          </w:p>
        </w:tc>
        <w:tc>
          <w:tcPr>
            <w:tcW w:w="626" w:type="dxa"/>
            <w:vMerge/>
            <w:tcBorders>
              <w:left w:val="single" w:sz="12" w:space="0" w:color="auto"/>
              <w:right w:val="single" w:sz="8" w:space="0" w:color="auto"/>
            </w:tcBorders>
          </w:tcPr>
          <w:p w14:paraId="20CBC878" w14:textId="77777777" w:rsidR="000D5DE6" w:rsidRPr="009C257A" w:rsidRDefault="000D5DE6" w:rsidP="007B32B1">
            <w:pPr>
              <w:spacing w:line="300" w:lineRule="exact"/>
              <w:ind w:left="178"/>
              <w:jc w:val="center"/>
              <w:rPr>
                <w:rFonts w:ascii="標楷體" w:eastAsia="標楷體" w:hAnsi="標楷體" w:cs="Arial"/>
              </w:rPr>
            </w:pPr>
          </w:p>
        </w:tc>
        <w:tc>
          <w:tcPr>
            <w:tcW w:w="1701" w:type="dxa"/>
            <w:gridSpan w:val="4"/>
            <w:vMerge/>
            <w:tcBorders>
              <w:left w:val="single" w:sz="12" w:space="0" w:color="auto"/>
              <w:right w:val="single" w:sz="8" w:space="0" w:color="auto"/>
            </w:tcBorders>
          </w:tcPr>
          <w:p w14:paraId="44D66D8C" w14:textId="77777777" w:rsidR="000D5DE6" w:rsidRPr="009C257A" w:rsidRDefault="000D5DE6" w:rsidP="007B32B1">
            <w:pPr>
              <w:spacing w:line="300" w:lineRule="exact"/>
              <w:ind w:left="178"/>
              <w:jc w:val="center"/>
              <w:rPr>
                <w:rFonts w:ascii="標楷體" w:eastAsia="標楷體" w:hAnsi="標楷體" w:cs="Arial"/>
              </w:rPr>
            </w:pPr>
          </w:p>
        </w:tc>
        <w:tc>
          <w:tcPr>
            <w:tcW w:w="850" w:type="dxa"/>
            <w:gridSpan w:val="2"/>
            <w:vMerge/>
            <w:tcBorders>
              <w:left w:val="single" w:sz="8" w:space="0" w:color="auto"/>
              <w:right w:val="single" w:sz="8" w:space="0" w:color="auto"/>
            </w:tcBorders>
          </w:tcPr>
          <w:p w14:paraId="71357869" w14:textId="77777777" w:rsidR="000D5DE6" w:rsidRPr="009C257A" w:rsidRDefault="000D5DE6" w:rsidP="007B32B1">
            <w:pPr>
              <w:spacing w:line="300" w:lineRule="exact"/>
              <w:jc w:val="center"/>
              <w:rPr>
                <w:rFonts w:ascii="標楷體" w:eastAsia="標楷體" w:hAnsi="標楷體" w:cs="Arial"/>
              </w:rPr>
            </w:pPr>
          </w:p>
        </w:tc>
        <w:tc>
          <w:tcPr>
            <w:tcW w:w="2509" w:type="dxa"/>
            <w:gridSpan w:val="6"/>
            <w:vMerge/>
            <w:tcBorders>
              <w:left w:val="single" w:sz="8" w:space="0" w:color="auto"/>
              <w:right w:val="single" w:sz="8" w:space="0" w:color="auto"/>
            </w:tcBorders>
          </w:tcPr>
          <w:p w14:paraId="2B594B35" w14:textId="77777777" w:rsidR="000D5DE6" w:rsidRPr="009C257A" w:rsidRDefault="000D5DE6" w:rsidP="007B32B1">
            <w:pPr>
              <w:spacing w:line="300" w:lineRule="exact"/>
              <w:ind w:left="178"/>
              <w:jc w:val="center"/>
              <w:rPr>
                <w:rFonts w:ascii="標楷體" w:eastAsia="標楷體" w:hAnsi="標楷體" w:cs="Arial"/>
              </w:rPr>
            </w:pPr>
          </w:p>
        </w:tc>
        <w:tc>
          <w:tcPr>
            <w:tcW w:w="893" w:type="dxa"/>
            <w:gridSpan w:val="2"/>
            <w:vMerge/>
            <w:tcBorders>
              <w:left w:val="single" w:sz="8" w:space="0" w:color="auto"/>
              <w:right w:val="single" w:sz="12" w:space="0" w:color="auto"/>
            </w:tcBorders>
          </w:tcPr>
          <w:p w14:paraId="1BA6FBDC" w14:textId="77777777" w:rsidR="000D5DE6" w:rsidRPr="009C257A" w:rsidRDefault="000D5DE6" w:rsidP="007B32B1">
            <w:pPr>
              <w:spacing w:line="300" w:lineRule="exact"/>
              <w:ind w:leftChars="-49" w:left="-118"/>
              <w:jc w:val="center"/>
              <w:rPr>
                <w:rFonts w:ascii="標楷體" w:eastAsia="標楷體" w:hAnsi="標楷體" w:cs="Arial"/>
              </w:rPr>
            </w:pPr>
          </w:p>
        </w:tc>
        <w:tc>
          <w:tcPr>
            <w:tcW w:w="567" w:type="dxa"/>
            <w:vMerge/>
            <w:tcBorders>
              <w:left w:val="single" w:sz="12" w:space="0" w:color="auto"/>
              <w:right w:val="single" w:sz="12" w:space="0" w:color="auto"/>
            </w:tcBorders>
          </w:tcPr>
          <w:p w14:paraId="7018E4F6" w14:textId="77777777" w:rsidR="000D5DE6" w:rsidRPr="009C257A" w:rsidRDefault="000D5DE6" w:rsidP="007B32B1">
            <w:pPr>
              <w:spacing w:line="300" w:lineRule="exact"/>
              <w:ind w:left="-70"/>
              <w:jc w:val="center"/>
              <w:rPr>
                <w:rFonts w:ascii="標楷體" w:eastAsia="標楷體" w:hAnsi="標楷體" w:cs="Arial"/>
              </w:rPr>
            </w:pPr>
          </w:p>
        </w:tc>
        <w:tc>
          <w:tcPr>
            <w:tcW w:w="666" w:type="dxa"/>
            <w:vMerge/>
            <w:tcBorders>
              <w:left w:val="single" w:sz="12" w:space="0" w:color="auto"/>
              <w:right w:val="single" w:sz="12" w:space="0" w:color="auto"/>
            </w:tcBorders>
          </w:tcPr>
          <w:p w14:paraId="06149A7F" w14:textId="77777777" w:rsidR="000D5DE6" w:rsidRPr="009C257A" w:rsidRDefault="000D5DE6" w:rsidP="007B32B1">
            <w:pPr>
              <w:spacing w:line="300" w:lineRule="exact"/>
              <w:ind w:left="-70"/>
              <w:jc w:val="center"/>
              <w:rPr>
                <w:rFonts w:ascii="標楷體" w:eastAsia="標楷體" w:hAnsi="標楷體" w:cs="Arial"/>
              </w:rPr>
            </w:pPr>
          </w:p>
        </w:tc>
        <w:tc>
          <w:tcPr>
            <w:tcW w:w="2379" w:type="dxa"/>
            <w:gridSpan w:val="2"/>
            <w:tcBorders>
              <w:left w:val="single" w:sz="12" w:space="0" w:color="auto"/>
              <w:right w:val="single" w:sz="12" w:space="0" w:color="auto"/>
            </w:tcBorders>
          </w:tcPr>
          <w:p w14:paraId="5F77A79E" w14:textId="77777777" w:rsidR="000D5DE6" w:rsidRPr="009C257A" w:rsidRDefault="000D5DE6" w:rsidP="007B32B1">
            <w:pPr>
              <w:spacing w:line="300" w:lineRule="exact"/>
              <w:ind w:left="118"/>
              <w:rPr>
                <w:rFonts w:ascii="標楷體" w:eastAsia="標楷體" w:hAnsi="標楷體" w:cs="Arial"/>
              </w:rPr>
            </w:pPr>
            <w:r w:rsidRPr="009C257A">
              <w:rPr>
                <w:rFonts w:ascii="標楷體" w:eastAsia="標楷體" w:hAnsi="標楷體" w:hint="eastAsia"/>
              </w:rPr>
              <w:t>（與電話及網路銀行SSL安控機制併計）</w:t>
            </w:r>
          </w:p>
        </w:tc>
      </w:tr>
      <w:tr w:rsidR="000D5DE6" w:rsidRPr="009C257A" w14:paraId="3EA229BB" w14:textId="77777777" w:rsidTr="008E2415">
        <w:trPr>
          <w:trHeight w:val="357"/>
        </w:trPr>
        <w:tc>
          <w:tcPr>
            <w:tcW w:w="567" w:type="dxa"/>
            <w:vMerge/>
            <w:tcBorders>
              <w:left w:val="single" w:sz="12" w:space="0" w:color="auto"/>
              <w:right w:val="single" w:sz="8" w:space="0" w:color="auto"/>
            </w:tcBorders>
          </w:tcPr>
          <w:p w14:paraId="491AAEE4" w14:textId="77777777" w:rsidR="000D5DE6" w:rsidRPr="009C257A" w:rsidRDefault="000D5DE6" w:rsidP="007B32B1">
            <w:pPr>
              <w:spacing w:line="300" w:lineRule="exact"/>
              <w:ind w:left="178"/>
              <w:jc w:val="center"/>
              <w:rPr>
                <w:rFonts w:ascii="標楷體" w:eastAsia="標楷體" w:hAnsi="標楷體" w:cs="Arial"/>
              </w:rPr>
            </w:pPr>
          </w:p>
        </w:tc>
        <w:tc>
          <w:tcPr>
            <w:tcW w:w="626" w:type="dxa"/>
            <w:vMerge/>
            <w:tcBorders>
              <w:left w:val="single" w:sz="12" w:space="0" w:color="auto"/>
              <w:right w:val="single" w:sz="8" w:space="0" w:color="auto"/>
            </w:tcBorders>
          </w:tcPr>
          <w:p w14:paraId="1FB43773" w14:textId="77777777" w:rsidR="000D5DE6" w:rsidRPr="009C257A" w:rsidRDefault="000D5DE6" w:rsidP="007B32B1">
            <w:pPr>
              <w:spacing w:line="300" w:lineRule="exact"/>
              <w:ind w:left="178"/>
              <w:jc w:val="center"/>
              <w:rPr>
                <w:rFonts w:ascii="標楷體" w:eastAsia="標楷體" w:hAnsi="標楷體" w:cs="Arial"/>
              </w:rPr>
            </w:pPr>
          </w:p>
        </w:tc>
        <w:tc>
          <w:tcPr>
            <w:tcW w:w="1701" w:type="dxa"/>
            <w:gridSpan w:val="4"/>
            <w:vMerge/>
            <w:tcBorders>
              <w:left w:val="single" w:sz="12" w:space="0" w:color="auto"/>
              <w:right w:val="single" w:sz="8" w:space="0" w:color="auto"/>
            </w:tcBorders>
          </w:tcPr>
          <w:p w14:paraId="5FBFE95A" w14:textId="77777777" w:rsidR="000D5DE6" w:rsidRPr="009C257A" w:rsidRDefault="000D5DE6" w:rsidP="007B32B1">
            <w:pPr>
              <w:spacing w:line="300" w:lineRule="exact"/>
              <w:ind w:left="178"/>
              <w:jc w:val="center"/>
              <w:rPr>
                <w:rFonts w:ascii="標楷體" w:eastAsia="標楷體" w:hAnsi="標楷體" w:cs="Arial"/>
              </w:rPr>
            </w:pPr>
          </w:p>
        </w:tc>
        <w:tc>
          <w:tcPr>
            <w:tcW w:w="850" w:type="dxa"/>
            <w:gridSpan w:val="2"/>
            <w:vMerge/>
            <w:tcBorders>
              <w:left w:val="single" w:sz="8" w:space="0" w:color="auto"/>
              <w:right w:val="single" w:sz="8" w:space="0" w:color="auto"/>
            </w:tcBorders>
          </w:tcPr>
          <w:p w14:paraId="606812D6" w14:textId="77777777" w:rsidR="000D5DE6" w:rsidRPr="009C257A" w:rsidRDefault="000D5DE6" w:rsidP="007B32B1">
            <w:pPr>
              <w:spacing w:line="300" w:lineRule="exact"/>
              <w:jc w:val="center"/>
              <w:rPr>
                <w:rFonts w:ascii="標楷體" w:eastAsia="標楷體" w:hAnsi="標楷體" w:cs="Arial"/>
              </w:rPr>
            </w:pPr>
          </w:p>
        </w:tc>
        <w:tc>
          <w:tcPr>
            <w:tcW w:w="2509" w:type="dxa"/>
            <w:gridSpan w:val="6"/>
            <w:vMerge/>
            <w:tcBorders>
              <w:left w:val="single" w:sz="8" w:space="0" w:color="auto"/>
              <w:right w:val="single" w:sz="8" w:space="0" w:color="auto"/>
            </w:tcBorders>
          </w:tcPr>
          <w:p w14:paraId="13A78039" w14:textId="77777777" w:rsidR="000D5DE6" w:rsidRPr="009C257A" w:rsidRDefault="000D5DE6" w:rsidP="007B32B1">
            <w:pPr>
              <w:spacing w:line="300" w:lineRule="exact"/>
              <w:ind w:left="178"/>
              <w:jc w:val="center"/>
              <w:rPr>
                <w:rFonts w:ascii="標楷體" w:eastAsia="標楷體" w:hAnsi="標楷體" w:cs="Arial"/>
              </w:rPr>
            </w:pPr>
          </w:p>
        </w:tc>
        <w:tc>
          <w:tcPr>
            <w:tcW w:w="893" w:type="dxa"/>
            <w:gridSpan w:val="2"/>
            <w:vMerge/>
            <w:tcBorders>
              <w:left w:val="single" w:sz="8" w:space="0" w:color="auto"/>
              <w:right w:val="single" w:sz="12" w:space="0" w:color="auto"/>
            </w:tcBorders>
          </w:tcPr>
          <w:p w14:paraId="1BEED470" w14:textId="77777777" w:rsidR="000D5DE6" w:rsidRPr="009C257A" w:rsidRDefault="000D5DE6" w:rsidP="007B32B1">
            <w:pPr>
              <w:spacing w:line="300" w:lineRule="exact"/>
              <w:ind w:leftChars="-49" w:left="-118"/>
              <w:jc w:val="center"/>
              <w:rPr>
                <w:rFonts w:ascii="標楷體" w:eastAsia="標楷體" w:hAnsi="標楷體" w:cs="Arial"/>
              </w:rPr>
            </w:pPr>
          </w:p>
        </w:tc>
        <w:tc>
          <w:tcPr>
            <w:tcW w:w="567" w:type="dxa"/>
            <w:vMerge/>
            <w:tcBorders>
              <w:left w:val="single" w:sz="12" w:space="0" w:color="auto"/>
              <w:right w:val="single" w:sz="12" w:space="0" w:color="auto"/>
            </w:tcBorders>
          </w:tcPr>
          <w:p w14:paraId="34589C56" w14:textId="77777777" w:rsidR="000D5DE6" w:rsidRPr="009C257A" w:rsidRDefault="000D5DE6" w:rsidP="007B32B1">
            <w:pPr>
              <w:spacing w:line="300" w:lineRule="exact"/>
              <w:ind w:left="-70"/>
              <w:jc w:val="center"/>
              <w:rPr>
                <w:rFonts w:ascii="標楷體" w:eastAsia="標楷體" w:hAnsi="標楷體" w:cs="Arial"/>
              </w:rPr>
            </w:pPr>
          </w:p>
        </w:tc>
        <w:tc>
          <w:tcPr>
            <w:tcW w:w="666" w:type="dxa"/>
            <w:vMerge/>
            <w:tcBorders>
              <w:left w:val="single" w:sz="12" w:space="0" w:color="auto"/>
              <w:right w:val="single" w:sz="12" w:space="0" w:color="auto"/>
            </w:tcBorders>
          </w:tcPr>
          <w:p w14:paraId="46726C4E" w14:textId="77777777" w:rsidR="000D5DE6" w:rsidRPr="009C257A" w:rsidRDefault="000D5DE6" w:rsidP="007B32B1">
            <w:pPr>
              <w:spacing w:line="300" w:lineRule="exact"/>
              <w:ind w:left="-70"/>
              <w:jc w:val="center"/>
              <w:rPr>
                <w:rFonts w:ascii="標楷體" w:eastAsia="標楷體" w:hAnsi="標楷體" w:cs="Arial"/>
              </w:rPr>
            </w:pPr>
          </w:p>
        </w:tc>
        <w:tc>
          <w:tcPr>
            <w:tcW w:w="1104" w:type="dxa"/>
            <w:tcBorders>
              <w:left w:val="single" w:sz="12" w:space="0" w:color="auto"/>
              <w:right w:val="single" w:sz="12" w:space="0" w:color="auto"/>
            </w:tcBorders>
            <w:vAlign w:val="center"/>
          </w:tcPr>
          <w:p w14:paraId="2EB1B6BE" w14:textId="77777777" w:rsidR="000D5DE6" w:rsidRPr="009C257A" w:rsidRDefault="000D5DE6" w:rsidP="007B32B1">
            <w:pPr>
              <w:spacing w:line="300" w:lineRule="exact"/>
              <w:ind w:left="-70"/>
              <w:jc w:val="center"/>
              <w:rPr>
                <w:rFonts w:ascii="標楷體" w:eastAsia="標楷體" w:hAnsi="標楷體" w:cs="Arial"/>
              </w:rPr>
            </w:pPr>
            <w:r w:rsidRPr="009C257A">
              <w:rPr>
                <w:rFonts w:ascii="標楷體" w:eastAsia="標楷體" w:hAnsi="標楷體" w:hint="eastAsia"/>
              </w:rPr>
              <w:t>每筆</w:t>
            </w:r>
          </w:p>
        </w:tc>
        <w:tc>
          <w:tcPr>
            <w:tcW w:w="1275" w:type="dxa"/>
            <w:tcBorders>
              <w:left w:val="single" w:sz="12" w:space="0" w:color="auto"/>
              <w:right w:val="single" w:sz="12" w:space="0" w:color="auto"/>
            </w:tcBorders>
            <w:vAlign w:val="center"/>
          </w:tcPr>
          <w:p w14:paraId="72BC58A8" w14:textId="77777777" w:rsidR="000D5DE6" w:rsidRPr="009C257A" w:rsidRDefault="000D5DE6" w:rsidP="007B32B1">
            <w:pPr>
              <w:spacing w:line="300" w:lineRule="exact"/>
              <w:ind w:left="-70"/>
              <w:jc w:val="center"/>
              <w:rPr>
                <w:rFonts w:ascii="標楷體" w:eastAsia="標楷體" w:hAnsi="標楷體" w:cs="Arial"/>
              </w:rPr>
            </w:pPr>
            <w:r w:rsidRPr="009C257A">
              <w:rPr>
                <w:rFonts w:ascii="標楷體" w:eastAsia="標楷體" w:hAnsi="標楷體" w:hint="eastAsia"/>
              </w:rPr>
              <w:t>每日</w:t>
            </w:r>
          </w:p>
        </w:tc>
      </w:tr>
      <w:tr w:rsidR="000D5DE6" w:rsidRPr="009C257A" w14:paraId="3D4DE72B" w14:textId="77777777" w:rsidTr="008E2415">
        <w:trPr>
          <w:trHeight w:val="402"/>
        </w:trPr>
        <w:tc>
          <w:tcPr>
            <w:tcW w:w="567" w:type="dxa"/>
            <w:tcBorders>
              <w:top w:val="single" w:sz="12" w:space="0" w:color="auto"/>
              <w:left w:val="single" w:sz="12" w:space="0" w:color="auto"/>
              <w:bottom w:val="single" w:sz="12" w:space="0" w:color="auto"/>
            </w:tcBorders>
          </w:tcPr>
          <w:p w14:paraId="6E27B8C8" w14:textId="77777777" w:rsidR="000D5DE6" w:rsidRPr="009C257A" w:rsidRDefault="000D5DE6" w:rsidP="007B32B1">
            <w:pPr>
              <w:spacing w:line="300" w:lineRule="exact"/>
              <w:ind w:left="178"/>
              <w:jc w:val="center"/>
              <w:rPr>
                <w:rFonts w:ascii="標楷體" w:eastAsia="標楷體" w:hAnsi="標楷體" w:cs="Arial"/>
              </w:rPr>
            </w:pPr>
          </w:p>
        </w:tc>
        <w:tc>
          <w:tcPr>
            <w:tcW w:w="626" w:type="dxa"/>
            <w:tcBorders>
              <w:top w:val="single" w:sz="12" w:space="0" w:color="auto"/>
              <w:left w:val="single" w:sz="12" w:space="0" w:color="auto"/>
              <w:bottom w:val="single" w:sz="12" w:space="0" w:color="auto"/>
            </w:tcBorders>
          </w:tcPr>
          <w:p w14:paraId="04E8C64C" w14:textId="77777777" w:rsidR="000D5DE6" w:rsidRPr="009C257A" w:rsidRDefault="000D5DE6" w:rsidP="007B32B1">
            <w:pPr>
              <w:spacing w:line="300" w:lineRule="exact"/>
              <w:ind w:left="178"/>
              <w:jc w:val="center"/>
              <w:rPr>
                <w:rFonts w:ascii="標楷體" w:eastAsia="標楷體" w:hAnsi="標楷體" w:cs="Arial"/>
              </w:rPr>
            </w:pPr>
          </w:p>
        </w:tc>
        <w:tc>
          <w:tcPr>
            <w:tcW w:w="425" w:type="dxa"/>
            <w:tcBorders>
              <w:top w:val="single" w:sz="12" w:space="0" w:color="auto"/>
              <w:left w:val="single" w:sz="12" w:space="0" w:color="auto"/>
              <w:bottom w:val="single" w:sz="12" w:space="0" w:color="auto"/>
            </w:tcBorders>
            <w:vAlign w:val="center"/>
          </w:tcPr>
          <w:p w14:paraId="710C0BFA" w14:textId="77777777" w:rsidR="000D5DE6" w:rsidRPr="009C257A" w:rsidRDefault="000D5DE6" w:rsidP="007B32B1">
            <w:pPr>
              <w:spacing w:line="300" w:lineRule="exact"/>
              <w:ind w:left="178"/>
              <w:jc w:val="center"/>
              <w:rPr>
                <w:rFonts w:ascii="標楷體" w:eastAsia="標楷體" w:hAnsi="標楷體" w:cs="Arial"/>
              </w:rPr>
            </w:pPr>
          </w:p>
        </w:tc>
        <w:tc>
          <w:tcPr>
            <w:tcW w:w="425" w:type="dxa"/>
            <w:tcBorders>
              <w:top w:val="single" w:sz="12" w:space="0" w:color="auto"/>
              <w:bottom w:val="single" w:sz="12" w:space="0" w:color="auto"/>
            </w:tcBorders>
            <w:vAlign w:val="center"/>
          </w:tcPr>
          <w:p w14:paraId="763462C3" w14:textId="77777777" w:rsidR="000D5DE6" w:rsidRPr="009C257A" w:rsidRDefault="000D5DE6" w:rsidP="007B32B1">
            <w:pPr>
              <w:spacing w:line="300" w:lineRule="exact"/>
              <w:ind w:left="178"/>
              <w:jc w:val="center"/>
              <w:rPr>
                <w:rFonts w:ascii="標楷體" w:eastAsia="標楷體" w:hAnsi="標楷體" w:cs="Arial"/>
              </w:rPr>
            </w:pPr>
          </w:p>
        </w:tc>
        <w:tc>
          <w:tcPr>
            <w:tcW w:w="425" w:type="dxa"/>
            <w:tcBorders>
              <w:top w:val="single" w:sz="12" w:space="0" w:color="auto"/>
              <w:bottom w:val="single" w:sz="12" w:space="0" w:color="auto"/>
            </w:tcBorders>
            <w:vAlign w:val="center"/>
          </w:tcPr>
          <w:p w14:paraId="52BDD73D" w14:textId="77777777" w:rsidR="000D5DE6" w:rsidRPr="009C257A" w:rsidRDefault="000D5DE6" w:rsidP="007B32B1">
            <w:pPr>
              <w:spacing w:line="300" w:lineRule="exact"/>
              <w:ind w:left="178"/>
              <w:jc w:val="center"/>
              <w:rPr>
                <w:rFonts w:ascii="標楷體" w:eastAsia="標楷體" w:hAnsi="標楷體" w:cs="Arial"/>
              </w:rPr>
            </w:pPr>
          </w:p>
        </w:tc>
        <w:tc>
          <w:tcPr>
            <w:tcW w:w="426" w:type="dxa"/>
            <w:tcBorders>
              <w:top w:val="single" w:sz="12" w:space="0" w:color="auto"/>
              <w:bottom w:val="single" w:sz="12" w:space="0" w:color="auto"/>
              <w:right w:val="single" w:sz="8" w:space="0" w:color="auto"/>
            </w:tcBorders>
            <w:vAlign w:val="center"/>
          </w:tcPr>
          <w:p w14:paraId="57F71780" w14:textId="77777777" w:rsidR="000D5DE6" w:rsidRPr="009C257A" w:rsidRDefault="000D5DE6" w:rsidP="007B32B1">
            <w:pPr>
              <w:spacing w:line="300" w:lineRule="exact"/>
              <w:ind w:left="178"/>
              <w:jc w:val="center"/>
              <w:rPr>
                <w:rFonts w:ascii="標楷體" w:eastAsia="標楷體" w:hAnsi="標楷體" w:cs="Arial"/>
              </w:rPr>
            </w:pPr>
          </w:p>
        </w:tc>
        <w:tc>
          <w:tcPr>
            <w:tcW w:w="425" w:type="dxa"/>
            <w:tcBorders>
              <w:top w:val="single" w:sz="12" w:space="0" w:color="auto"/>
              <w:left w:val="single" w:sz="8" w:space="0" w:color="auto"/>
              <w:bottom w:val="single" w:sz="12" w:space="0" w:color="auto"/>
            </w:tcBorders>
            <w:vAlign w:val="center"/>
          </w:tcPr>
          <w:p w14:paraId="3D4D6942" w14:textId="77777777" w:rsidR="000D5DE6" w:rsidRPr="009C257A" w:rsidRDefault="000D5DE6" w:rsidP="007B32B1">
            <w:pPr>
              <w:spacing w:line="300" w:lineRule="exact"/>
              <w:ind w:left="178"/>
              <w:jc w:val="center"/>
              <w:rPr>
                <w:rFonts w:ascii="標楷體" w:eastAsia="標楷體" w:hAnsi="標楷體" w:cs="Arial"/>
              </w:rPr>
            </w:pPr>
          </w:p>
        </w:tc>
        <w:tc>
          <w:tcPr>
            <w:tcW w:w="425" w:type="dxa"/>
            <w:tcBorders>
              <w:top w:val="single" w:sz="12" w:space="0" w:color="auto"/>
              <w:bottom w:val="single" w:sz="12" w:space="0" w:color="auto"/>
              <w:right w:val="single" w:sz="8" w:space="0" w:color="auto"/>
            </w:tcBorders>
            <w:vAlign w:val="center"/>
          </w:tcPr>
          <w:p w14:paraId="5DCBE80F" w14:textId="77777777" w:rsidR="000D5DE6" w:rsidRPr="009C257A" w:rsidRDefault="000D5DE6" w:rsidP="007B32B1">
            <w:pPr>
              <w:spacing w:line="300" w:lineRule="exact"/>
              <w:ind w:left="178"/>
              <w:jc w:val="center"/>
              <w:rPr>
                <w:rFonts w:ascii="標楷體" w:eastAsia="標楷體" w:hAnsi="標楷體" w:cs="Arial"/>
              </w:rPr>
            </w:pPr>
          </w:p>
        </w:tc>
        <w:tc>
          <w:tcPr>
            <w:tcW w:w="425" w:type="dxa"/>
            <w:tcBorders>
              <w:top w:val="single" w:sz="12" w:space="0" w:color="auto"/>
              <w:left w:val="single" w:sz="8" w:space="0" w:color="auto"/>
              <w:bottom w:val="single" w:sz="12" w:space="0" w:color="auto"/>
            </w:tcBorders>
            <w:vAlign w:val="center"/>
          </w:tcPr>
          <w:p w14:paraId="7292748B" w14:textId="77777777" w:rsidR="000D5DE6" w:rsidRPr="009C257A" w:rsidRDefault="000D5DE6" w:rsidP="007B32B1">
            <w:pPr>
              <w:spacing w:line="300" w:lineRule="exact"/>
              <w:ind w:left="178"/>
              <w:jc w:val="center"/>
              <w:rPr>
                <w:rFonts w:ascii="標楷體" w:eastAsia="標楷體" w:hAnsi="標楷體" w:cs="Arial"/>
              </w:rPr>
            </w:pPr>
          </w:p>
        </w:tc>
        <w:tc>
          <w:tcPr>
            <w:tcW w:w="426" w:type="dxa"/>
            <w:tcBorders>
              <w:top w:val="single" w:sz="12" w:space="0" w:color="auto"/>
              <w:bottom w:val="single" w:sz="12" w:space="0" w:color="auto"/>
            </w:tcBorders>
            <w:vAlign w:val="center"/>
          </w:tcPr>
          <w:p w14:paraId="778DE451" w14:textId="77777777" w:rsidR="000D5DE6" w:rsidRPr="009C257A" w:rsidRDefault="000D5DE6" w:rsidP="007B32B1">
            <w:pPr>
              <w:spacing w:line="300" w:lineRule="exact"/>
              <w:ind w:left="178"/>
              <w:jc w:val="center"/>
              <w:rPr>
                <w:rFonts w:ascii="標楷體" w:eastAsia="標楷體" w:hAnsi="標楷體" w:cs="Arial"/>
              </w:rPr>
            </w:pPr>
          </w:p>
        </w:tc>
        <w:tc>
          <w:tcPr>
            <w:tcW w:w="425" w:type="dxa"/>
            <w:tcBorders>
              <w:top w:val="single" w:sz="12" w:space="0" w:color="auto"/>
              <w:bottom w:val="single" w:sz="12" w:space="0" w:color="auto"/>
            </w:tcBorders>
            <w:vAlign w:val="center"/>
          </w:tcPr>
          <w:p w14:paraId="197CDFF4" w14:textId="77777777" w:rsidR="000D5DE6" w:rsidRPr="009C257A" w:rsidRDefault="000D5DE6" w:rsidP="007B32B1">
            <w:pPr>
              <w:spacing w:line="300" w:lineRule="exact"/>
              <w:ind w:left="178"/>
              <w:jc w:val="center"/>
              <w:rPr>
                <w:rFonts w:ascii="標楷體" w:eastAsia="標楷體" w:hAnsi="標楷體" w:cs="Arial"/>
              </w:rPr>
            </w:pPr>
          </w:p>
        </w:tc>
        <w:tc>
          <w:tcPr>
            <w:tcW w:w="425" w:type="dxa"/>
            <w:tcBorders>
              <w:top w:val="single" w:sz="12" w:space="0" w:color="auto"/>
              <w:bottom w:val="single" w:sz="12" w:space="0" w:color="auto"/>
            </w:tcBorders>
            <w:vAlign w:val="center"/>
          </w:tcPr>
          <w:p w14:paraId="66A8561A" w14:textId="77777777" w:rsidR="000D5DE6" w:rsidRPr="009C257A" w:rsidRDefault="000D5DE6" w:rsidP="007B32B1">
            <w:pPr>
              <w:spacing w:line="300" w:lineRule="exact"/>
              <w:ind w:left="178"/>
              <w:jc w:val="center"/>
              <w:rPr>
                <w:rFonts w:ascii="標楷體" w:eastAsia="標楷體" w:hAnsi="標楷體" w:cs="Arial"/>
              </w:rPr>
            </w:pPr>
          </w:p>
        </w:tc>
        <w:tc>
          <w:tcPr>
            <w:tcW w:w="425" w:type="dxa"/>
            <w:tcBorders>
              <w:top w:val="single" w:sz="12" w:space="0" w:color="auto"/>
              <w:bottom w:val="single" w:sz="12" w:space="0" w:color="auto"/>
            </w:tcBorders>
            <w:vAlign w:val="center"/>
          </w:tcPr>
          <w:p w14:paraId="62FC01B4" w14:textId="77777777" w:rsidR="000D5DE6" w:rsidRPr="009C257A" w:rsidRDefault="000D5DE6" w:rsidP="007B32B1">
            <w:pPr>
              <w:spacing w:line="300" w:lineRule="exact"/>
              <w:ind w:left="178"/>
              <w:jc w:val="center"/>
              <w:rPr>
                <w:rFonts w:ascii="標楷體" w:eastAsia="標楷體" w:hAnsi="標楷體" w:cs="Arial"/>
              </w:rPr>
            </w:pPr>
          </w:p>
        </w:tc>
        <w:tc>
          <w:tcPr>
            <w:tcW w:w="383" w:type="dxa"/>
            <w:tcBorders>
              <w:top w:val="single" w:sz="12" w:space="0" w:color="auto"/>
              <w:bottom w:val="single" w:sz="12" w:space="0" w:color="auto"/>
              <w:right w:val="single" w:sz="8" w:space="0" w:color="auto"/>
            </w:tcBorders>
            <w:vAlign w:val="center"/>
          </w:tcPr>
          <w:p w14:paraId="78DA438F" w14:textId="77777777" w:rsidR="000D5DE6" w:rsidRPr="009C257A" w:rsidRDefault="000D5DE6" w:rsidP="007B32B1">
            <w:pPr>
              <w:spacing w:line="300" w:lineRule="exact"/>
              <w:ind w:left="178"/>
              <w:jc w:val="center"/>
              <w:rPr>
                <w:rFonts w:ascii="標楷體" w:eastAsia="標楷體" w:hAnsi="標楷體" w:cs="Arial"/>
              </w:rPr>
            </w:pPr>
          </w:p>
        </w:tc>
        <w:tc>
          <w:tcPr>
            <w:tcW w:w="395" w:type="dxa"/>
            <w:tcBorders>
              <w:top w:val="single" w:sz="12" w:space="0" w:color="auto"/>
              <w:left w:val="single" w:sz="8" w:space="0" w:color="auto"/>
              <w:bottom w:val="single" w:sz="12" w:space="0" w:color="auto"/>
            </w:tcBorders>
            <w:vAlign w:val="center"/>
          </w:tcPr>
          <w:p w14:paraId="685EB7BD" w14:textId="77777777" w:rsidR="000D5DE6" w:rsidRPr="009C257A" w:rsidRDefault="000D5DE6" w:rsidP="007B32B1">
            <w:pPr>
              <w:spacing w:line="300" w:lineRule="exact"/>
              <w:ind w:left="178"/>
              <w:jc w:val="center"/>
              <w:rPr>
                <w:rFonts w:ascii="標楷體" w:eastAsia="標楷體" w:hAnsi="標楷體" w:cs="Arial"/>
              </w:rPr>
            </w:pPr>
          </w:p>
        </w:tc>
        <w:tc>
          <w:tcPr>
            <w:tcW w:w="498" w:type="dxa"/>
            <w:tcBorders>
              <w:top w:val="single" w:sz="12" w:space="0" w:color="auto"/>
              <w:bottom w:val="single" w:sz="12" w:space="0" w:color="auto"/>
              <w:right w:val="single" w:sz="12" w:space="0" w:color="auto"/>
            </w:tcBorders>
            <w:vAlign w:val="center"/>
          </w:tcPr>
          <w:p w14:paraId="14BBB1FE" w14:textId="77777777" w:rsidR="000D5DE6" w:rsidRPr="009C257A" w:rsidRDefault="000D5DE6" w:rsidP="007B32B1">
            <w:pPr>
              <w:spacing w:line="300" w:lineRule="exact"/>
              <w:ind w:left="178"/>
              <w:jc w:val="center"/>
              <w:rPr>
                <w:rFonts w:ascii="標楷體" w:eastAsia="標楷體" w:hAnsi="標楷體" w:cs="Arial"/>
              </w:rPr>
            </w:pPr>
          </w:p>
        </w:tc>
        <w:tc>
          <w:tcPr>
            <w:tcW w:w="567" w:type="dxa"/>
            <w:tcBorders>
              <w:top w:val="single" w:sz="12" w:space="0" w:color="auto"/>
              <w:left w:val="single" w:sz="12" w:space="0" w:color="auto"/>
              <w:bottom w:val="single" w:sz="12" w:space="0" w:color="auto"/>
              <w:right w:val="single" w:sz="12" w:space="0" w:color="auto"/>
            </w:tcBorders>
            <w:vAlign w:val="center"/>
          </w:tcPr>
          <w:p w14:paraId="7FA81910" w14:textId="77777777" w:rsidR="000D5DE6" w:rsidRPr="009C257A" w:rsidRDefault="000D5DE6" w:rsidP="007B32B1">
            <w:pPr>
              <w:spacing w:line="300" w:lineRule="exact"/>
              <w:ind w:left="178"/>
              <w:jc w:val="center"/>
              <w:rPr>
                <w:rFonts w:ascii="標楷體" w:eastAsia="標楷體" w:hAnsi="標楷體" w:cs="Arial"/>
              </w:rPr>
            </w:pPr>
          </w:p>
        </w:tc>
        <w:tc>
          <w:tcPr>
            <w:tcW w:w="666" w:type="dxa"/>
            <w:tcBorders>
              <w:top w:val="single" w:sz="12" w:space="0" w:color="auto"/>
              <w:left w:val="single" w:sz="12" w:space="0" w:color="auto"/>
              <w:bottom w:val="single" w:sz="12" w:space="0" w:color="auto"/>
              <w:right w:val="single" w:sz="12" w:space="0" w:color="auto"/>
            </w:tcBorders>
          </w:tcPr>
          <w:p w14:paraId="6ED67910" w14:textId="77777777" w:rsidR="000D5DE6" w:rsidRPr="009C257A" w:rsidRDefault="000D5DE6" w:rsidP="007B32B1">
            <w:pPr>
              <w:spacing w:line="300" w:lineRule="exact"/>
              <w:ind w:left="178"/>
              <w:jc w:val="center"/>
              <w:rPr>
                <w:rFonts w:ascii="標楷體" w:eastAsia="標楷體" w:hAnsi="標楷體" w:cs="Arial"/>
              </w:rPr>
            </w:pPr>
          </w:p>
        </w:tc>
        <w:tc>
          <w:tcPr>
            <w:tcW w:w="1104" w:type="dxa"/>
            <w:tcBorders>
              <w:top w:val="single" w:sz="12" w:space="0" w:color="auto"/>
              <w:left w:val="single" w:sz="12" w:space="0" w:color="auto"/>
              <w:bottom w:val="single" w:sz="12" w:space="0" w:color="auto"/>
              <w:right w:val="single" w:sz="12" w:space="0" w:color="auto"/>
            </w:tcBorders>
          </w:tcPr>
          <w:p w14:paraId="34EF5D90" w14:textId="77777777" w:rsidR="000D5DE6" w:rsidRPr="009C257A" w:rsidRDefault="000D5DE6" w:rsidP="007B32B1">
            <w:pPr>
              <w:spacing w:line="300" w:lineRule="exact"/>
              <w:ind w:left="178"/>
              <w:jc w:val="center"/>
              <w:rPr>
                <w:rFonts w:ascii="標楷體" w:eastAsia="標楷體" w:hAnsi="標楷體" w:cs="Arial"/>
              </w:rPr>
            </w:pPr>
          </w:p>
        </w:tc>
        <w:tc>
          <w:tcPr>
            <w:tcW w:w="1275" w:type="dxa"/>
            <w:tcBorders>
              <w:top w:val="single" w:sz="12" w:space="0" w:color="auto"/>
              <w:left w:val="single" w:sz="12" w:space="0" w:color="auto"/>
              <w:bottom w:val="single" w:sz="12" w:space="0" w:color="auto"/>
              <w:right w:val="single" w:sz="12" w:space="0" w:color="auto"/>
            </w:tcBorders>
          </w:tcPr>
          <w:p w14:paraId="5DE535CD" w14:textId="77777777" w:rsidR="000D5DE6" w:rsidRPr="009C257A" w:rsidRDefault="000D5DE6" w:rsidP="007B32B1">
            <w:pPr>
              <w:spacing w:line="300" w:lineRule="exact"/>
              <w:ind w:left="178"/>
              <w:jc w:val="center"/>
              <w:rPr>
                <w:rFonts w:ascii="標楷體" w:eastAsia="標楷體" w:hAnsi="標楷體" w:cs="Arial"/>
              </w:rPr>
            </w:pPr>
          </w:p>
        </w:tc>
      </w:tr>
      <w:tr w:rsidR="000D5DE6" w:rsidRPr="009C257A" w14:paraId="0B999231" w14:textId="77777777" w:rsidTr="008E2415">
        <w:trPr>
          <w:trHeight w:val="393"/>
        </w:trPr>
        <w:tc>
          <w:tcPr>
            <w:tcW w:w="567" w:type="dxa"/>
            <w:tcBorders>
              <w:top w:val="single" w:sz="12" w:space="0" w:color="auto"/>
              <w:left w:val="single" w:sz="12" w:space="0" w:color="auto"/>
              <w:bottom w:val="single" w:sz="12" w:space="0" w:color="auto"/>
            </w:tcBorders>
          </w:tcPr>
          <w:p w14:paraId="70AA3376" w14:textId="77777777" w:rsidR="000D5DE6" w:rsidRPr="009C257A" w:rsidRDefault="000D5DE6" w:rsidP="007B32B1">
            <w:pPr>
              <w:spacing w:line="300" w:lineRule="exact"/>
              <w:ind w:left="178"/>
              <w:jc w:val="center"/>
              <w:rPr>
                <w:rFonts w:ascii="標楷體" w:eastAsia="標楷體" w:hAnsi="標楷體" w:cs="Arial"/>
              </w:rPr>
            </w:pPr>
          </w:p>
        </w:tc>
        <w:tc>
          <w:tcPr>
            <w:tcW w:w="626" w:type="dxa"/>
            <w:tcBorders>
              <w:top w:val="single" w:sz="12" w:space="0" w:color="auto"/>
              <w:left w:val="single" w:sz="12" w:space="0" w:color="auto"/>
              <w:bottom w:val="single" w:sz="12" w:space="0" w:color="auto"/>
            </w:tcBorders>
          </w:tcPr>
          <w:p w14:paraId="4C8523B6" w14:textId="77777777" w:rsidR="000D5DE6" w:rsidRPr="009C257A" w:rsidRDefault="000D5DE6" w:rsidP="007B32B1">
            <w:pPr>
              <w:spacing w:line="300" w:lineRule="exact"/>
              <w:ind w:left="178"/>
              <w:jc w:val="center"/>
              <w:rPr>
                <w:rFonts w:ascii="標楷體" w:eastAsia="標楷體" w:hAnsi="標楷體" w:cs="Arial"/>
              </w:rPr>
            </w:pPr>
          </w:p>
        </w:tc>
        <w:tc>
          <w:tcPr>
            <w:tcW w:w="425" w:type="dxa"/>
            <w:tcBorders>
              <w:top w:val="single" w:sz="12" w:space="0" w:color="auto"/>
              <w:left w:val="single" w:sz="12" w:space="0" w:color="auto"/>
              <w:bottom w:val="single" w:sz="12" w:space="0" w:color="auto"/>
            </w:tcBorders>
            <w:vAlign w:val="center"/>
          </w:tcPr>
          <w:p w14:paraId="2AB7E20C" w14:textId="77777777" w:rsidR="000D5DE6" w:rsidRPr="009C257A" w:rsidRDefault="000D5DE6" w:rsidP="007B32B1">
            <w:pPr>
              <w:spacing w:line="300" w:lineRule="exact"/>
              <w:ind w:left="178"/>
              <w:jc w:val="center"/>
              <w:rPr>
                <w:rFonts w:ascii="標楷體" w:eastAsia="標楷體" w:hAnsi="標楷體" w:cs="Arial"/>
              </w:rPr>
            </w:pPr>
          </w:p>
        </w:tc>
        <w:tc>
          <w:tcPr>
            <w:tcW w:w="425" w:type="dxa"/>
            <w:tcBorders>
              <w:top w:val="single" w:sz="12" w:space="0" w:color="auto"/>
              <w:bottom w:val="single" w:sz="12" w:space="0" w:color="auto"/>
            </w:tcBorders>
            <w:vAlign w:val="center"/>
          </w:tcPr>
          <w:p w14:paraId="6B67B388" w14:textId="77777777" w:rsidR="000D5DE6" w:rsidRPr="009C257A" w:rsidRDefault="000D5DE6" w:rsidP="007B32B1">
            <w:pPr>
              <w:spacing w:line="300" w:lineRule="exact"/>
              <w:ind w:left="178"/>
              <w:jc w:val="center"/>
              <w:rPr>
                <w:rFonts w:ascii="標楷體" w:eastAsia="標楷體" w:hAnsi="標楷體" w:cs="Arial"/>
              </w:rPr>
            </w:pPr>
          </w:p>
        </w:tc>
        <w:tc>
          <w:tcPr>
            <w:tcW w:w="425" w:type="dxa"/>
            <w:tcBorders>
              <w:top w:val="single" w:sz="12" w:space="0" w:color="auto"/>
              <w:bottom w:val="single" w:sz="12" w:space="0" w:color="auto"/>
            </w:tcBorders>
            <w:vAlign w:val="center"/>
          </w:tcPr>
          <w:p w14:paraId="045F6C0F" w14:textId="77777777" w:rsidR="000D5DE6" w:rsidRPr="009C257A" w:rsidRDefault="000D5DE6" w:rsidP="007B32B1">
            <w:pPr>
              <w:spacing w:line="300" w:lineRule="exact"/>
              <w:ind w:left="178"/>
              <w:jc w:val="center"/>
              <w:rPr>
                <w:rFonts w:ascii="標楷體" w:eastAsia="標楷體" w:hAnsi="標楷體" w:cs="Arial"/>
              </w:rPr>
            </w:pPr>
          </w:p>
        </w:tc>
        <w:tc>
          <w:tcPr>
            <w:tcW w:w="426" w:type="dxa"/>
            <w:tcBorders>
              <w:top w:val="single" w:sz="12" w:space="0" w:color="auto"/>
              <w:bottom w:val="single" w:sz="12" w:space="0" w:color="auto"/>
              <w:right w:val="single" w:sz="8" w:space="0" w:color="auto"/>
            </w:tcBorders>
            <w:vAlign w:val="center"/>
          </w:tcPr>
          <w:p w14:paraId="5BC13478" w14:textId="77777777" w:rsidR="000D5DE6" w:rsidRPr="009C257A" w:rsidRDefault="000D5DE6" w:rsidP="007B32B1">
            <w:pPr>
              <w:spacing w:line="300" w:lineRule="exact"/>
              <w:ind w:left="178"/>
              <w:jc w:val="center"/>
              <w:rPr>
                <w:rFonts w:ascii="標楷體" w:eastAsia="標楷體" w:hAnsi="標楷體" w:cs="Arial"/>
              </w:rPr>
            </w:pPr>
          </w:p>
        </w:tc>
        <w:tc>
          <w:tcPr>
            <w:tcW w:w="425" w:type="dxa"/>
            <w:tcBorders>
              <w:top w:val="single" w:sz="12" w:space="0" w:color="auto"/>
              <w:left w:val="single" w:sz="8" w:space="0" w:color="auto"/>
              <w:bottom w:val="single" w:sz="12" w:space="0" w:color="auto"/>
            </w:tcBorders>
            <w:vAlign w:val="center"/>
          </w:tcPr>
          <w:p w14:paraId="1E06C234" w14:textId="77777777" w:rsidR="000D5DE6" w:rsidRPr="009C257A" w:rsidRDefault="000D5DE6" w:rsidP="007B32B1">
            <w:pPr>
              <w:spacing w:line="300" w:lineRule="exact"/>
              <w:ind w:left="178"/>
              <w:jc w:val="center"/>
              <w:rPr>
                <w:rFonts w:ascii="標楷體" w:eastAsia="標楷體" w:hAnsi="標楷體" w:cs="Arial"/>
              </w:rPr>
            </w:pPr>
          </w:p>
        </w:tc>
        <w:tc>
          <w:tcPr>
            <w:tcW w:w="425" w:type="dxa"/>
            <w:tcBorders>
              <w:top w:val="single" w:sz="12" w:space="0" w:color="auto"/>
              <w:bottom w:val="single" w:sz="12" w:space="0" w:color="auto"/>
              <w:right w:val="single" w:sz="8" w:space="0" w:color="auto"/>
            </w:tcBorders>
            <w:vAlign w:val="center"/>
          </w:tcPr>
          <w:p w14:paraId="0454F9DE" w14:textId="77777777" w:rsidR="000D5DE6" w:rsidRPr="009C257A" w:rsidRDefault="000D5DE6" w:rsidP="007B32B1">
            <w:pPr>
              <w:spacing w:line="300" w:lineRule="exact"/>
              <w:ind w:left="178"/>
              <w:jc w:val="center"/>
              <w:rPr>
                <w:rFonts w:ascii="標楷體" w:eastAsia="標楷體" w:hAnsi="標楷體" w:cs="Arial"/>
              </w:rPr>
            </w:pPr>
          </w:p>
        </w:tc>
        <w:tc>
          <w:tcPr>
            <w:tcW w:w="425" w:type="dxa"/>
            <w:tcBorders>
              <w:top w:val="single" w:sz="12" w:space="0" w:color="auto"/>
              <w:left w:val="single" w:sz="8" w:space="0" w:color="auto"/>
              <w:bottom w:val="single" w:sz="12" w:space="0" w:color="auto"/>
            </w:tcBorders>
            <w:vAlign w:val="center"/>
          </w:tcPr>
          <w:p w14:paraId="4B027D3C" w14:textId="77777777" w:rsidR="000D5DE6" w:rsidRPr="009C257A" w:rsidRDefault="000D5DE6" w:rsidP="007B32B1">
            <w:pPr>
              <w:spacing w:line="300" w:lineRule="exact"/>
              <w:ind w:left="178"/>
              <w:jc w:val="center"/>
              <w:rPr>
                <w:rFonts w:ascii="標楷體" w:eastAsia="標楷體" w:hAnsi="標楷體" w:cs="Arial"/>
              </w:rPr>
            </w:pPr>
          </w:p>
        </w:tc>
        <w:tc>
          <w:tcPr>
            <w:tcW w:w="426" w:type="dxa"/>
            <w:tcBorders>
              <w:top w:val="single" w:sz="12" w:space="0" w:color="auto"/>
              <w:bottom w:val="single" w:sz="12" w:space="0" w:color="auto"/>
            </w:tcBorders>
            <w:vAlign w:val="center"/>
          </w:tcPr>
          <w:p w14:paraId="398B3A7E" w14:textId="77777777" w:rsidR="000D5DE6" w:rsidRPr="009C257A" w:rsidRDefault="000D5DE6" w:rsidP="007B32B1">
            <w:pPr>
              <w:spacing w:line="300" w:lineRule="exact"/>
              <w:ind w:left="178"/>
              <w:jc w:val="center"/>
              <w:rPr>
                <w:rFonts w:ascii="標楷體" w:eastAsia="標楷體" w:hAnsi="標楷體" w:cs="Arial"/>
              </w:rPr>
            </w:pPr>
          </w:p>
        </w:tc>
        <w:tc>
          <w:tcPr>
            <w:tcW w:w="425" w:type="dxa"/>
            <w:tcBorders>
              <w:top w:val="single" w:sz="12" w:space="0" w:color="auto"/>
              <w:bottom w:val="single" w:sz="12" w:space="0" w:color="auto"/>
            </w:tcBorders>
            <w:vAlign w:val="center"/>
          </w:tcPr>
          <w:p w14:paraId="2D4FC97E" w14:textId="77777777" w:rsidR="000D5DE6" w:rsidRPr="009C257A" w:rsidRDefault="000D5DE6" w:rsidP="007B32B1">
            <w:pPr>
              <w:spacing w:line="300" w:lineRule="exact"/>
              <w:ind w:left="178"/>
              <w:jc w:val="center"/>
              <w:rPr>
                <w:rFonts w:ascii="標楷體" w:eastAsia="標楷體" w:hAnsi="標楷體" w:cs="Arial"/>
              </w:rPr>
            </w:pPr>
          </w:p>
        </w:tc>
        <w:tc>
          <w:tcPr>
            <w:tcW w:w="425" w:type="dxa"/>
            <w:tcBorders>
              <w:top w:val="single" w:sz="12" w:space="0" w:color="auto"/>
              <w:bottom w:val="single" w:sz="12" w:space="0" w:color="auto"/>
            </w:tcBorders>
            <w:vAlign w:val="center"/>
          </w:tcPr>
          <w:p w14:paraId="68F1B8D1" w14:textId="77777777" w:rsidR="000D5DE6" w:rsidRPr="009C257A" w:rsidRDefault="000D5DE6" w:rsidP="007B32B1">
            <w:pPr>
              <w:spacing w:line="300" w:lineRule="exact"/>
              <w:ind w:left="178"/>
              <w:jc w:val="center"/>
              <w:rPr>
                <w:rFonts w:ascii="標楷體" w:eastAsia="標楷體" w:hAnsi="標楷體" w:cs="Arial"/>
              </w:rPr>
            </w:pPr>
          </w:p>
        </w:tc>
        <w:tc>
          <w:tcPr>
            <w:tcW w:w="425" w:type="dxa"/>
            <w:tcBorders>
              <w:top w:val="single" w:sz="12" w:space="0" w:color="auto"/>
              <w:bottom w:val="single" w:sz="12" w:space="0" w:color="auto"/>
            </w:tcBorders>
            <w:vAlign w:val="center"/>
          </w:tcPr>
          <w:p w14:paraId="1C4C2629" w14:textId="77777777" w:rsidR="000D5DE6" w:rsidRPr="009C257A" w:rsidRDefault="000D5DE6" w:rsidP="007B32B1">
            <w:pPr>
              <w:spacing w:line="300" w:lineRule="exact"/>
              <w:ind w:left="178"/>
              <w:jc w:val="center"/>
              <w:rPr>
                <w:rFonts w:ascii="標楷體" w:eastAsia="標楷體" w:hAnsi="標楷體" w:cs="Arial"/>
              </w:rPr>
            </w:pPr>
          </w:p>
        </w:tc>
        <w:tc>
          <w:tcPr>
            <w:tcW w:w="383" w:type="dxa"/>
            <w:tcBorders>
              <w:top w:val="single" w:sz="12" w:space="0" w:color="auto"/>
              <w:bottom w:val="single" w:sz="12" w:space="0" w:color="auto"/>
              <w:right w:val="single" w:sz="8" w:space="0" w:color="auto"/>
            </w:tcBorders>
            <w:vAlign w:val="center"/>
          </w:tcPr>
          <w:p w14:paraId="3060AC84" w14:textId="77777777" w:rsidR="000D5DE6" w:rsidRPr="009C257A" w:rsidRDefault="000D5DE6" w:rsidP="007B32B1">
            <w:pPr>
              <w:spacing w:line="300" w:lineRule="exact"/>
              <w:ind w:left="178"/>
              <w:jc w:val="center"/>
              <w:rPr>
                <w:rFonts w:ascii="標楷體" w:eastAsia="標楷體" w:hAnsi="標楷體" w:cs="Arial"/>
              </w:rPr>
            </w:pPr>
          </w:p>
        </w:tc>
        <w:tc>
          <w:tcPr>
            <w:tcW w:w="395" w:type="dxa"/>
            <w:tcBorders>
              <w:top w:val="single" w:sz="12" w:space="0" w:color="auto"/>
              <w:left w:val="single" w:sz="8" w:space="0" w:color="auto"/>
              <w:bottom w:val="single" w:sz="12" w:space="0" w:color="auto"/>
            </w:tcBorders>
            <w:vAlign w:val="center"/>
          </w:tcPr>
          <w:p w14:paraId="07C71195" w14:textId="77777777" w:rsidR="000D5DE6" w:rsidRPr="009C257A" w:rsidRDefault="000D5DE6" w:rsidP="007B32B1">
            <w:pPr>
              <w:spacing w:line="300" w:lineRule="exact"/>
              <w:ind w:left="178"/>
              <w:jc w:val="center"/>
              <w:rPr>
                <w:rFonts w:ascii="標楷體" w:eastAsia="標楷體" w:hAnsi="標楷體" w:cs="Arial"/>
              </w:rPr>
            </w:pPr>
          </w:p>
        </w:tc>
        <w:tc>
          <w:tcPr>
            <w:tcW w:w="498" w:type="dxa"/>
            <w:tcBorders>
              <w:top w:val="single" w:sz="12" w:space="0" w:color="auto"/>
              <w:bottom w:val="single" w:sz="12" w:space="0" w:color="auto"/>
              <w:right w:val="single" w:sz="12" w:space="0" w:color="auto"/>
            </w:tcBorders>
            <w:vAlign w:val="center"/>
          </w:tcPr>
          <w:p w14:paraId="7AFA3B7F" w14:textId="77777777" w:rsidR="000D5DE6" w:rsidRPr="009C257A" w:rsidRDefault="000D5DE6" w:rsidP="007B32B1">
            <w:pPr>
              <w:spacing w:line="300" w:lineRule="exact"/>
              <w:ind w:left="178"/>
              <w:jc w:val="center"/>
              <w:rPr>
                <w:rFonts w:ascii="標楷體" w:eastAsia="標楷體" w:hAnsi="標楷體" w:cs="Arial"/>
              </w:rPr>
            </w:pPr>
          </w:p>
        </w:tc>
        <w:tc>
          <w:tcPr>
            <w:tcW w:w="567" w:type="dxa"/>
            <w:tcBorders>
              <w:top w:val="single" w:sz="12" w:space="0" w:color="auto"/>
              <w:left w:val="single" w:sz="12" w:space="0" w:color="auto"/>
              <w:bottom w:val="single" w:sz="12" w:space="0" w:color="auto"/>
              <w:right w:val="single" w:sz="12" w:space="0" w:color="auto"/>
            </w:tcBorders>
            <w:vAlign w:val="center"/>
          </w:tcPr>
          <w:p w14:paraId="6CC96414" w14:textId="77777777" w:rsidR="000D5DE6" w:rsidRPr="009C257A" w:rsidRDefault="000D5DE6" w:rsidP="007B32B1">
            <w:pPr>
              <w:spacing w:line="300" w:lineRule="exact"/>
              <w:ind w:left="178"/>
              <w:jc w:val="center"/>
              <w:rPr>
                <w:rFonts w:ascii="標楷體" w:eastAsia="標楷體" w:hAnsi="標楷體" w:cs="Arial"/>
              </w:rPr>
            </w:pPr>
          </w:p>
        </w:tc>
        <w:tc>
          <w:tcPr>
            <w:tcW w:w="666" w:type="dxa"/>
            <w:tcBorders>
              <w:top w:val="single" w:sz="12" w:space="0" w:color="auto"/>
              <w:left w:val="single" w:sz="12" w:space="0" w:color="auto"/>
              <w:bottom w:val="single" w:sz="12" w:space="0" w:color="auto"/>
              <w:right w:val="single" w:sz="12" w:space="0" w:color="auto"/>
            </w:tcBorders>
          </w:tcPr>
          <w:p w14:paraId="051157AB" w14:textId="77777777" w:rsidR="000D5DE6" w:rsidRPr="009C257A" w:rsidRDefault="000D5DE6" w:rsidP="007B32B1">
            <w:pPr>
              <w:spacing w:line="300" w:lineRule="exact"/>
              <w:ind w:left="178"/>
              <w:jc w:val="center"/>
              <w:rPr>
                <w:rFonts w:ascii="標楷體" w:eastAsia="標楷體" w:hAnsi="標楷體" w:cs="Arial"/>
              </w:rPr>
            </w:pPr>
          </w:p>
        </w:tc>
        <w:tc>
          <w:tcPr>
            <w:tcW w:w="1104" w:type="dxa"/>
            <w:tcBorders>
              <w:top w:val="single" w:sz="12" w:space="0" w:color="auto"/>
              <w:left w:val="single" w:sz="12" w:space="0" w:color="auto"/>
              <w:bottom w:val="single" w:sz="12" w:space="0" w:color="auto"/>
              <w:right w:val="single" w:sz="12" w:space="0" w:color="auto"/>
            </w:tcBorders>
          </w:tcPr>
          <w:p w14:paraId="055CED1A" w14:textId="77777777" w:rsidR="000D5DE6" w:rsidRPr="009C257A" w:rsidRDefault="000D5DE6" w:rsidP="007B32B1">
            <w:pPr>
              <w:spacing w:line="300" w:lineRule="exact"/>
              <w:ind w:left="178"/>
              <w:jc w:val="center"/>
              <w:rPr>
                <w:rFonts w:ascii="標楷體" w:eastAsia="標楷體" w:hAnsi="標楷體" w:cs="Arial"/>
              </w:rPr>
            </w:pPr>
          </w:p>
        </w:tc>
        <w:tc>
          <w:tcPr>
            <w:tcW w:w="1275" w:type="dxa"/>
            <w:tcBorders>
              <w:top w:val="single" w:sz="12" w:space="0" w:color="auto"/>
              <w:left w:val="single" w:sz="12" w:space="0" w:color="auto"/>
              <w:bottom w:val="single" w:sz="12" w:space="0" w:color="auto"/>
              <w:right w:val="single" w:sz="12" w:space="0" w:color="auto"/>
            </w:tcBorders>
          </w:tcPr>
          <w:p w14:paraId="5900B7D7" w14:textId="77777777" w:rsidR="000D5DE6" w:rsidRPr="009C257A" w:rsidRDefault="000D5DE6" w:rsidP="007B32B1">
            <w:pPr>
              <w:spacing w:line="300" w:lineRule="exact"/>
              <w:ind w:left="178"/>
              <w:jc w:val="center"/>
              <w:rPr>
                <w:rFonts w:ascii="標楷體" w:eastAsia="標楷體" w:hAnsi="標楷體" w:cs="Arial"/>
              </w:rPr>
            </w:pPr>
          </w:p>
        </w:tc>
      </w:tr>
      <w:tr w:rsidR="000D5DE6" w:rsidRPr="009C257A" w14:paraId="30C819FB" w14:textId="77777777" w:rsidTr="008E2415">
        <w:trPr>
          <w:trHeight w:val="393"/>
        </w:trPr>
        <w:tc>
          <w:tcPr>
            <w:tcW w:w="567" w:type="dxa"/>
            <w:tcBorders>
              <w:top w:val="single" w:sz="12" w:space="0" w:color="auto"/>
              <w:left w:val="single" w:sz="12" w:space="0" w:color="auto"/>
              <w:bottom w:val="single" w:sz="12" w:space="0" w:color="auto"/>
            </w:tcBorders>
          </w:tcPr>
          <w:p w14:paraId="1D8A2889" w14:textId="77777777" w:rsidR="000D5DE6" w:rsidRPr="009C257A" w:rsidRDefault="000D5DE6" w:rsidP="007B32B1">
            <w:pPr>
              <w:spacing w:line="300" w:lineRule="exact"/>
              <w:ind w:left="178"/>
              <w:jc w:val="center"/>
              <w:rPr>
                <w:rFonts w:ascii="標楷體" w:eastAsia="標楷體" w:hAnsi="標楷體" w:cs="Arial"/>
              </w:rPr>
            </w:pPr>
          </w:p>
        </w:tc>
        <w:tc>
          <w:tcPr>
            <w:tcW w:w="626" w:type="dxa"/>
            <w:tcBorders>
              <w:top w:val="single" w:sz="12" w:space="0" w:color="auto"/>
              <w:left w:val="single" w:sz="12" w:space="0" w:color="auto"/>
              <w:bottom w:val="single" w:sz="12" w:space="0" w:color="auto"/>
            </w:tcBorders>
          </w:tcPr>
          <w:p w14:paraId="5841D53A" w14:textId="77777777" w:rsidR="000D5DE6" w:rsidRPr="009C257A" w:rsidRDefault="000D5DE6" w:rsidP="007B32B1">
            <w:pPr>
              <w:spacing w:line="300" w:lineRule="exact"/>
              <w:ind w:left="178"/>
              <w:jc w:val="center"/>
              <w:rPr>
                <w:rFonts w:ascii="標楷體" w:eastAsia="標楷體" w:hAnsi="標楷體" w:cs="Arial"/>
              </w:rPr>
            </w:pPr>
          </w:p>
        </w:tc>
        <w:tc>
          <w:tcPr>
            <w:tcW w:w="425" w:type="dxa"/>
            <w:tcBorders>
              <w:top w:val="single" w:sz="12" w:space="0" w:color="auto"/>
              <w:left w:val="single" w:sz="12" w:space="0" w:color="auto"/>
              <w:bottom w:val="single" w:sz="12" w:space="0" w:color="auto"/>
            </w:tcBorders>
            <w:vAlign w:val="center"/>
          </w:tcPr>
          <w:p w14:paraId="709DFA85" w14:textId="77777777" w:rsidR="000D5DE6" w:rsidRPr="009C257A" w:rsidRDefault="000D5DE6" w:rsidP="007B32B1">
            <w:pPr>
              <w:spacing w:line="300" w:lineRule="exact"/>
              <w:ind w:left="178"/>
              <w:jc w:val="center"/>
              <w:rPr>
                <w:rFonts w:ascii="標楷體" w:eastAsia="標楷體" w:hAnsi="標楷體" w:cs="Arial"/>
              </w:rPr>
            </w:pPr>
          </w:p>
        </w:tc>
        <w:tc>
          <w:tcPr>
            <w:tcW w:w="425" w:type="dxa"/>
            <w:tcBorders>
              <w:top w:val="single" w:sz="12" w:space="0" w:color="auto"/>
              <w:bottom w:val="single" w:sz="12" w:space="0" w:color="auto"/>
            </w:tcBorders>
            <w:vAlign w:val="center"/>
          </w:tcPr>
          <w:p w14:paraId="77A0A218" w14:textId="77777777" w:rsidR="000D5DE6" w:rsidRPr="009C257A" w:rsidRDefault="000D5DE6" w:rsidP="007B32B1">
            <w:pPr>
              <w:spacing w:line="300" w:lineRule="exact"/>
              <w:ind w:left="178"/>
              <w:jc w:val="center"/>
              <w:rPr>
                <w:rFonts w:ascii="標楷體" w:eastAsia="標楷體" w:hAnsi="標楷體" w:cs="Arial"/>
              </w:rPr>
            </w:pPr>
          </w:p>
        </w:tc>
        <w:tc>
          <w:tcPr>
            <w:tcW w:w="425" w:type="dxa"/>
            <w:tcBorders>
              <w:top w:val="single" w:sz="12" w:space="0" w:color="auto"/>
              <w:bottom w:val="single" w:sz="12" w:space="0" w:color="auto"/>
            </w:tcBorders>
            <w:vAlign w:val="center"/>
          </w:tcPr>
          <w:p w14:paraId="68777491" w14:textId="77777777" w:rsidR="000D5DE6" w:rsidRPr="009C257A" w:rsidRDefault="000D5DE6" w:rsidP="007B32B1">
            <w:pPr>
              <w:spacing w:line="300" w:lineRule="exact"/>
              <w:ind w:left="178"/>
              <w:jc w:val="center"/>
              <w:rPr>
                <w:rFonts w:ascii="標楷體" w:eastAsia="標楷體" w:hAnsi="標楷體" w:cs="Arial"/>
              </w:rPr>
            </w:pPr>
          </w:p>
        </w:tc>
        <w:tc>
          <w:tcPr>
            <w:tcW w:w="426" w:type="dxa"/>
            <w:tcBorders>
              <w:top w:val="single" w:sz="12" w:space="0" w:color="auto"/>
              <w:bottom w:val="single" w:sz="12" w:space="0" w:color="auto"/>
              <w:right w:val="single" w:sz="8" w:space="0" w:color="auto"/>
            </w:tcBorders>
            <w:vAlign w:val="center"/>
          </w:tcPr>
          <w:p w14:paraId="49BFD6A3" w14:textId="77777777" w:rsidR="000D5DE6" w:rsidRPr="009C257A" w:rsidRDefault="000D5DE6" w:rsidP="007B32B1">
            <w:pPr>
              <w:spacing w:line="300" w:lineRule="exact"/>
              <w:ind w:left="178"/>
              <w:jc w:val="center"/>
              <w:rPr>
                <w:rFonts w:ascii="標楷體" w:eastAsia="標楷體" w:hAnsi="標楷體" w:cs="Arial"/>
              </w:rPr>
            </w:pPr>
          </w:p>
        </w:tc>
        <w:tc>
          <w:tcPr>
            <w:tcW w:w="425" w:type="dxa"/>
            <w:tcBorders>
              <w:top w:val="single" w:sz="12" w:space="0" w:color="auto"/>
              <w:left w:val="single" w:sz="8" w:space="0" w:color="auto"/>
              <w:bottom w:val="single" w:sz="12" w:space="0" w:color="auto"/>
            </w:tcBorders>
            <w:vAlign w:val="center"/>
          </w:tcPr>
          <w:p w14:paraId="5F99FDA2" w14:textId="77777777" w:rsidR="000D5DE6" w:rsidRPr="009C257A" w:rsidRDefault="000D5DE6" w:rsidP="007B32B1">
            <w:pPr>
              <w:spacing w:line="300" w:lineRule="exact"/>
              <w:ind w:left="178"/>
              <w:jc w:val="center"/>
              <w:rPr>
                <w:rFonts w:ascii="標楷體" w:eastAsia="標楷體" w:hAnsi="標楷體" w:cs="Arial"/>
              </w:rPr>
            </w:pPr>
          </w:p>
        </w:tc>
        <w:tc>
          <w:tcPr>
            <w:tcW w:w="425" w:type="dxa"/>
            <w:tcBorders>
              <w:top w:val="single" w:sz="12" w:space="0" w:color="auto"/>
              <w:bottom w:val="single" w:sz="12" w:space="0" w:color="auto"/>
              <w:right w:val="single" w:sz="8" w:space="0" w:color="auto"/>
            </w:tcBorders>
            <w:vAlign w:val="center"/>
          </w:tcPr>
          <w:p w14:paraId="31A42890" w14:textId="77777777" w:rsidR="000D5DE6" w:rsidRPr="009C257A" w:rsidRDefault="000D5DE6" w:rsidP="007B32B1">
            <w:pPr>
              <w:spacing w:line="300" w:lineRule="exact"/>
              <w:ind w:left="178"/>
              <w:jc w:val="center"/>
              <w:rPr>
                <w:rFonts w:ascii="標楷體" w:eastAsia="標楷體" w:hAnsi="標楷體" w:cs="Arial"/>
              </w:rPr>
            </w:pPr>
          </w:p>
        </w:tc>
        <w:tc>
          <w:tcPr>
            <w:tcW w:w="425" w:type="dxa"/>
            <w:tcBorders>
              <w:top w:val="single" w:sz="12" w:space="0" w:color="auto"/>
              <w:left w:val="single" w:sz="8" w:space="0" w:color="auto"/>
              <w:bottom w:val="single" w:sz="12" w:space="0" w:color="auto"/>
            </w:tcBorders>
            <w:vAlign w:val="center"/>
          </w:tcPr>
          <w:p w14:paraId="01B4E7B2" w14:textId="77777777" w:rsidR="000D5DE6" w:rsidRPr="009C257A" w:rsidRDefault="000D5DE6" w:rsidP="007B32B1">
            <w:pPr>
              <w:spacing w:line="300" w:lineRule="exact"/>
              <w:ind w:left="178"/>
              <w:jc w:val="center"/>
              <w:rPr>
                <w:rFonts w:ascii="標楷體" w:eastAsia="標楷體" w:hAnsi="標楷體" w:cs="Arial"/>
              </w:rPr>
            </w:pPr>
          </w:p>
        </w:tc>
        <w:tc>
          <w:tcPr>
            <w:tcW w:w="426" w:type="dxa"/>
            <w:tcBorders>
              <w:top w:val="single" w:sz="12" w:space="0" w:color="auto"/>
              <w:bottom w:val="single" w:sz="12" w:space="0" w:color="auto"/>
            </w:tcBorders>
            <w:vAlign w:val="center"/>
          </w:tcPr>
          <w:p w14:paraId="142940CD" w14:textId="77777777" w:rsidR="000D5DE6" w:rsidRPr="009C257A" w:rsidRDefault="000D5DE6" w:rsidP="007B32B1">
            <w:pPr>
              <w:spacing w:line="300" w:lineRule="exact"/>
              <w:ind w:left="178"/>
              <w:jc w:val="center"/>
              <w:rPr>
                <w:rFonts w:ascii="標楷體" w:eastAsia="標楷體" w:hAnsi="標楷體" w:cs="Arial"/>
              </w:rPr>
            </w:pPr>
          </w:p>
        </w:tc>
        <w:tc>
          <w:tcPr>
            <w:tcW w:w="425" w:type="dxa"/>
            <w:tcBorders>
              <w:top w:val="single" w:sz="12" w:space="0" w:color="auto"/>
              <w:bottom w:val="single" w:sz="12" w:space="0" w:color="auto"/>
            </w:tcBorders>
            <w:vAlign w:val="center"/>
          </w:tcPr>
          <w:p w14:paraId="0DA7C79A" w14:textId="77777777" w:rsidR="000D5DE6" w:rsidRPr="009C257A" w:rsidRDefault="000D5DE6" w:rsidP="007B32B1">
            <w:pPr>
              <w:spacing w:line="300" w:lineRule="exact"/>
              <w:ind w:left="178"/>
              <w:jc w:val="center"/>
              <w:rPr>
                <w:rFonts w:ascii="標楷體" w:eastAsia="標楷體" w:hAnsi="標楷體" w:cs="Arial"/>
              </w:rPr>
            </w:pPr>
          </w:p>
        </w:tc>
        <w:tc>
          <w:tcPr>
            <w:tcW w:w="425" w:type="dxa"/>
            <w:tcBorders>
              <w:top w:val="single" w:sz="12" w:space="0" w:color="auto"/>
              <w:bottom w:val="single" w:sz="12" w:space="0" w:color="auto"/>
            </w:tcBorders>
            <w:vAlign w:val="center"/>
          </w:tcPr>
          <w:p w14:paraId="78A1223A" w14:textId="77777777" w:rsidR="000D5DE6" w:rsidRPr="009C257A" w:rsidRDefault="000D5DE6" w:rsidP="007B32B1">
            <w:pPr>
              <w:spacing w:line="300" w:lineRule="exact"/>
              <w:ind w:left="178"/>
              <w:jc w:val="center"/>
              <w:rPr>
                <w:rFonts w:ascii="標楷體" w:eastAsia="標楷體" w:hAnsi="標楷體" w:cs="Arial"/>
              </w:rPr>
            </w:pPr>
          </w:p>
        </w:tc>
        <w:tc>
          <w:tcPr>
            <w:tcW w:w="425" w:type="dxa"/>
            <w:tcBorders>
              <w:top w:val="single" w:sz="12" w:space="0" w:color="auto"/>
              <w:bottom w:val="single" w:sz="12" w:space="0" w:color="auto"/>
            </w:tcBorders>
            <w:vAlign w:val="center"/>
          </w:tcPr>
          <w:p w14:paraId="58AB0F9E" w14:textId="77777777" w:rsidR="000D5DE6" w:rsidRPr="009C257A" w:rsidRDefault="000D5DE6" w:rsidP="007B32B1">
            <w:pPr>
              <w:spacing w:line="300" w:lineRule="exact"/>
              <w:ind w:left="178"/>
              <w:jc w:val="center"/>
              <w:rPr>
                <w:rFonts w:ascii="標楷體" w:eastAsia="標楷體" w:hAnsi="標楷體" w:cs="Arial"/>
              </w:rPr>
            </w:pPr>
          </w:p>
        </w:tc>
        <w:tc>
          <w:tcPr>
            <w:tcW w:w="383" w:type="dxa"/>
            <w:tcBorders>
              <w:top w:val="single" w:sz="12" w:space="0" w:color="auto"/>
              <w:bottom w:val="single" w:sz="12" w:space="0" w:color="auto"/>
              <w:right w:val="single" w:sz="8" w:space="0" w:color="auto"/>
            </w:tcBorders>
            <w:vAlign w:val="center"/>
          </w:tcPr>
          <w:p w14:paraId="358306AD" w14:textId="77777777" w:rsidR="000D5DE6" w:rsidRPr="009C257A" w:rsidRDefault="000D5DE6" w:rsidP="007B32B1">
            <w:pPr>
              <w:spacing w:line="300" w:lineRule="exact"/>
              <w:ind w:left="178"/>
              <w:jc w:val="center"/>
              <w:rPr>
                <w:rFonts w:ascii="標楷體" w:eastAsia="標楷體" w:hAnsi="標楷體" w:cs="Arial"/>
              </w:rPr>
            </w:pPr>
          </w:p>
        </w:tc>
        <w:tc>
          <w:tcPr>
            <w:tcW w:w="395" w:type="dxa"/>
            <w:tcBorders>
              <w:top w:val="single" w:sz="12" w:space="0" w:color="auto"/>
              <w:left w:val="single" w:sz="8" w:space="0" w:color="auto"/>
              <w:bottom w:val="single" w:sz="12" w:space="0" w:color="auto"/>
            </w:tcBorders>
            <w:vAlign w:val="center"/>
          </w:tcPr>
          <w:p w14:paraId="7EA3F25C" w14:textId="77777777" w:rsidR="000D5DE6" w:rsidRPr="009C257A" w:rsidRDefault="000D5DE6" w:rsidP="007B32B1">
            <w:pPr>
              <w:spacing w:line="300" w:lineRule="exact"/>
              <w:ind w:left="178"/>
              <w:jc w:val="center"/>
              <w:rPr>
                <w:rFonts w:ascii="標楷體" w:eastAsia="標楷體" w:hAnsi="標楷體" w:cs="Arial"/>
              </w:rPr>
            </w:pPr>
          </w:p>
        </w:tc>
        <w:tc>
          <w:tcPr>
            <w:tcW w:w="498" w:type="dxa"/>
            <w:tcBorders>
              <w:top w:val="single" w:sz="12" w:space="0" w:color="auto"/>
              <w:bottom w:val="single" w:sz="12" w:space="0" w:color="auto"/>
              <w:right w:val="single" w:sz="12" w:space="0" w:color="auto"/>
            </w:tcBorders>
            <w:vAlign w:val="center"/>
          </w:tcPr>
          <w:p w14:paraId="7295B99E" w14:textId="77777777" w:rsidR="000D5DE6" w:rsidRPr="009C257A" w:rsidRDefault="000D5DE6" w:rsidP="007B32B1">
            <w:pPr>
              <w:spacing w:line="300" w:lineRule="exact"/>
              <w:ind w:left="178"/>
              <w:jc w:val="center"/>
              <w:rPr>
                <w:rFonts w:ascii="標楷體" w:eastAsia="標楷體" w:hAnsi="標楷體" w:cs="Arial"/>
              </w:rPr>
            </w:pPr>
          </w:p>
        </w:tc>
        <w:tc>
          <w:tcPr>
            <w:tcW w:w="567" w:type="dxa"/>
            <w:tcBorders>
              <w:top w:val="single" w:sz="12" w:space="0" w:color="auto"/>
              <w:left w:val="single" w:sz="12" w:space="0" w:color="auto"/>
              <w:bottom w:val="single" w:sz="12" w:space="0" w:color="auto"/>
              <w:right w:val="single" w:sz="12" w:space="0" w:color="auto"/>
            </w:tcBorders>
            <w:vAlign w:val="center"/>
          </w:tcPr>
          <w:p w14:paraId="74FEC886" w14:textId="77777777" w:rsidR="000D5DE6" w:rsidRPr="009C257A" w:rsidRDefault="000D5DE6" w:rsidP="007B32B1">
            <w:pPr>
              <w:spacing w:line="300" w:lineRule="exact"/>
              <w:ind w:left="178"/>
              <w:jc w:val="center"/>
              <w:rPr>
                <w:rFonts w:ascii="標楷體" w:eastAsia="標楷體" w:hAnsi="標楷體" w:cs="Arial"/>
              </w:rPr>
            </w:pPr>
          </w:p>
        </w:tc>
        <w:tc>
          <w:tcPr>
            <w:tcW w:w="666" w:type="dxa"/>
            <w:tcBorders>
              <w:top w:val="single" w:sz="12" w:space="0" w:color="auto"/>
              <w:left w:val="single" w:sz="12" w:space="0" w:color="auto"/>
              <w:bottom w:val="single" w:sz="12" w:space="0" w:color="auto"/>
              <w:right w:val="single" w:sz="12" w:space="0" w:color="auto"/>
            </w:tcBorders>
          </w:tcPr>
          <w:p w14:paraId="6D5FACB2" w14:textId="77777777" w:rsidR="000D5DE6" w:rsidRPr="009C257A" w:rsidRDefault="000D5DE6" w:rsidP="007B32B1">
            <w:pPr>
              <w:spacing w:line="300" w:lineRule="exact"/>
              <w:ind w:left="178"/>
              <w:jc w:val="center"/>
              <w:rPr>
                <w:rFonts w:ascii="標楷體" w:eastAsia="標楷體" w:hAnsi="標楷體" w:cs="Arial"/>
              </w:rPr>
            </w:pPr>
          </w:p>
        </w:tc>
        <w:tc>
          <w:tcPr>
            <w:tcW w:w="1104" w:type="dxa"/>
            <w:tcBorders>
              <w:top w:val="single" w:sz="12" w:space="0" w:color="auto"/>
              <w:left w:val="single" w:sz="12" w:space="0" w:color="auto"/>
              <w:bottom w:val="single" w:sz="12" w:space="0" w:color="auto"/>
              <w:right w:val="single" w:sz="12" w:space="0" w:color="auto"/>
            </w:tcBorders>
          </w:tcPr>
          <w:p w14:paraId="0A7117C9" w14:textId="77777777" w:rsidR="000D5DE6" w:rsidRPr="009C257A" w:rsidRDefault="000D5DE6" w:rsidP="007B32B1">
            <w:pPr>
              <w:spacing w:line="300" w:lineRule="exact"/>
              <w:ind w:left="178"/>
              <w:jc w:val="center"/>
              <w:rPr>
                <w:rFonts w:ascii="標楷體" w:eastAsia="標楷體" w:hAnsi="標楷體" w:cs="Arial"/>
              </w:rPr>
            </w:pPr>
          </w:p>
        </w:tc>
        <w:tc>
          <w:tcPr>
            <w:tcW w:w="1275" w:type="dxa"/>
            <w:tcBorders>
              <w:top w:val="single" w:sz="12" w:space="0" w:color="auto"/>
              <w:left w:val="single" w:sz="12" w:space="0" w:color="auto"/>
              <w:bottom w:val="single" w:sz="12" w:space="0" w:color="auto"/>
              <w:right w:val="single" w:sz="12" w:space="0" w:color="auto"/>
            </w:tcBorders>
          </w:tcPr>
          <w:p w14:paraId="2FAA3BE2" w14:textId="77777777" w:rsidR="000D5DE6" w:rsidRPr="009C257A" w:rsidRDefault="000D5DE6" w:rsidP="007B32B1">
            <w:pPr>
              <w:spacing w:line="300" w:lineRule="exact"/>
              <w:ind w:left="178"/>
              <w:jc w:val="center"/>
              <w:rPr>
                <w:rFonts w:ascii="標楷體" w:eastAsia="標楷體" w:hAnsi="標楷體" w:cs="Arial"/>
              </w:rPr>
            </w:pPr>
          </w:p>
        </w:tc>
      </w:tr>
      <w:tr w:rsidR="000D5DE6" w:rsidRPr="009C257A" w14:paraId="3635364F" w14:textId="77777777" w:rsidTr="008E2415">
        <w:trPr>
          <w:trHeight w:val="399"/>
        </w:trPr>
        <w:tc>
          <w:tcPr>
            <w:tcW w:w="567" w:type="dxa"/>
            <w:tcBorders>
              <w:top w:val="single" w:sz="12" w:space="0" w:color="auto"/>
              <w:left w:val="single" w:sz="12" w:space="0" w:color="auto"/>
              <w:bottom w:val="single" w:sz="12" w:space="0" w:color="auto"/>
            </w:tcBorders>
          </w:tcPr>
          <w:p w14:paraId="0799739A" w14:textId="77777777" w:rsidR="000D5DE6" w:rsidRPr="009C257A" w:rsidRDefault="000D5DE6" w:rsidP="007B32B1">
            <w:pPr>
              <w:spacing w:line="300" w:lineRule="exact"/>
              <w:ind w:left="178"/>
              <w:jc w:val="center"/>
              <w:rPr>
                <w:rFonts w:ascii="標楷體" w:eastAsia="標楷體" w:hAnsi="標楷體" w:cs="Arial"/>
              </w:rPr>
            </w:pPr>
          </w:p>
        </w:tc>
        <w:tc>
          <w:tcPr>
            <w:tcW w:w="626" w:type="dxa"/>
            <w:tcBorders>
              <w:top w:val="single" w:sz="12" w:space="0" w:color="auto"/>
              <w:left w:val="single" w:sz="12" w:space="0" w:color="auto"/>
              <w:bottom w:val="single" w:sz="12" w:space="0" w:color="auto"/>
            </w:tcBorders>
          </w:tcPr>
          <w:p w14:paraId="24F47E04" w14:textId="77777777" w:rsidR="000D5DE6" w:rsidRPr="009C257A" w:rsidRDefault="000D5DE6" w:rsidP="007B32B1">
            <w:pPr>
              <w:spacing w:line="300" w:lineRule="exact"/>
              <w:ind w:left="178"/>
              <w:jc w:val="center"/>
              <w:rPr>
                <w:rFonts w:ascii="標楷體" w:eastAsia="標楷體" w:hAnsi="標楷體" w:cs="Arial"/>
              </w:rPr>
            </w:pPr>
          </w:p>
        </w:tc>
        <w:tc>
          <w:tcPr>
            <w:tcW w:w="425" w:type="dxa"/>
            <w:tcBorders>
              <w:top w:val="single" w:sz="12" w:space="0" w:color="auto"/>
              <w:left w:val="single" w:sz="12" w:space="0" w:color="auto"/>
              <w:bottom w:val="single" w:sz="12" w:space="0" w:color="auto"/>
            </w:tcBorders>
            <w:vAlign w:val="center"/>
          </w:tcPr>
          <w:p w14:paraId="5293133A" w14:textId="77777777" w:rsidR="000D5DE6" w:rsidRPr="009C257A" w:rsidRDefault="000D5DE6" w:rsidP="007B32B1">
            <w:pPr>
              <w:spacing w:line="300" w:lineRule="exact"/>
              <w:ind w:left="178"/>
              <w:jc w:val="center"/>
              <w:rPr>
                <w:rFonts w:ascii="標楷體" w:eastAsia="標楷體" w:hAnsi="標楷體" w:cs="Arial"/>
              </w:rPr>
            </w:pPr>
          </w:p>
        </w:tc>
        <w:tc>
          <w:tcPr>
            <w:tcW w:w="425" w:type="dxa"/>
            <w:tcBorders>
              <w:top w:val="single" w:sz="12" w:space="0" w:color="auto"/>
              <w:bottom w:val="single" w:sz="12" w:space="0" w:color="auto"/>
            </w:tcBorders>
            <w:vAlign w:val="center"/>
          </w:tcPr>
          <w:p w14:paraId="6F55859D" w14:textId="77777777" w:rsidR="000D5DE6" w:rsidRPr="009C257A" w:rsidRDefault="000D5DE6" w:rsidP="007B32B1">
            <w:pPr>
              <w:spacing w:line="300" w:lineRule="exact"/>
              <w:ind w:left="178"/>
              <w:jc w:val="center"/>
              <w:rPr>
                <w:rFonts w:ascii="標楷體" w:eastAsia="標楷體" w:hAnsi="標楷體" w:cs="Arial"/>
              </w:rPr>
            </w:pPr>
          </w:p>
        </w:tc>
        <w:tc>
          <w:tcPr>
            <w:tcW w:w="425" w:type="dxa"/>
            <w:tcBorders>
              <w:top w:val="single" w:sz="12" w:space="0" w:color="auto"/>
              <w:bottom w:val="single" w:sz="12" w:space="0" w:color="auto"/>
            </w:tcBorders>
            <w:vAlign w:val="center"/>
          </w:tcPr>
          <w:p w14:paraId="3EF3C74E" w14:textId="77777777" w:rsidR="000D5DE6" w:rsidRPr="009C257A" w:rsidRDefault="000D5DE6" w:rsidP="007B32B1">
            <w:pPr>
              <w:spacing w:line="300" w:lineRule="exact"/>
              <w:ind w:left="178"/>
              <w:jc w:val="center"/>
              <w:rPr>
                <w:rFonts w:ascii="標楷體" w:eastAsia="標楷體" w:hAnsi="標楷體" w:cs="Arial"/>
              </w:rPr>
            </w:pPr>
          </w:p>
        </w:tc>
        <w:tc>
          <w:tcPr>
            <w:tcW w:w="426" w:type="dxa"/>
            <w:tcBorders>
              <w:top w:val="single" w:sz="12" w:space="0" w:color="auto"/>
              <w:bottom w:val="single" w:sz="12" w:space="0" w:color="auto"/>
              <w:right w:val="single" w:sz="8" w:space="0" w:color="auto"/>
            </w:tcBorders>
            <w:vAlign w:val="center"/>
          </w:tcPr>
          <w:p w14:paraId="2931CB23" w14:textId="77777777" w:rsidR="000D5DE6" w:rsidRPr="009C257A" w:rsidRDefault="000D5DE6" w:rsidP="007B32B1">
            <w:pPr>
              <w:spacing w:line="300" w:lineRule="exact"/>
              <w:ind w:left="178"/>
              <w:jc w:val="center"/>
              <w:rPr>
                <w:rFonts w:ascii="標楷體" w:eastAsia="標楷體" w:hAnsi="標楷體" w:cs="Arial"/>
              </w:rPr>
            </w:pPr>
          </w:p>
        </w:tc>
        <w:tc>
          <w:tcPr>
            <w:tcW w:w="425" w:type="dxa"/>
            <w:tcBorders>
              <w:top w:val="single" w:sz="12" w:space="0" w:color="auto"/>
              <w:left w:val="single" w:sz="8" w:space="0" w:color="auto"/>
              <w:bottom w:val="single" w:sz="12" w:space="0" w:color="auto"/>
            </w:tcBorders>
            <w:vAlign w:val="center"/>
          </w:tcPr>
          <w:p w14:paraId="764AC259" w14:textId="77777777" w:rsidR="000D5DE6" w:rsidRPr="009C257A" w:rsidRDefault="000D5DE6" w:rsidP="007B32B1">
            <w:pPr>
              <w:spacing w:line="300" w:lineRule="exact"/>
              <w:ind w:left="178"/>
              <w:jc w:val="center"/>
              <w:rPr>
                <w:rFonts w:ascii="標楷體" w:eastAsia="標楷體" w:hAnsi="標楷體" w:cs="Arial"/>
              </w:rPr>
            </w:pPr>
          </w:p>
        </w:tc>
        <w:tc>
          <w:tcPr>
            <w:tcW w:w="425" w:type="dxa"/>
            <w:tcBorders>
              <w:top w:val="single" w:sz="12" w:space="0" w:color="auto"/>
              <w:bottom w:val="single" w:sz="12" w:space="0" w:color="auto"/>
              <w:right w:val="single" w:sz="8" w:space="0" w:color="auto"/>
            </w:tcBorders>
            <w:vAlign w:val="center"/>
          </w:tcPr>
          <w:p w14:paraId="2D0EB8DC" w14:textId="77777777" w:rsidR="000D5DE6" w:rsidRPr="009C257A" w:rsidRDefault="000D5DE6" w:rsidP="007B32B1">
            <w:pPr>
              <w:spacing w:line="300" w:lineRule="exact"/>
              <w:ind w:left="178"/>
              <w:jc w:val="center"/>
              <w:rPr>
                <w:rFonts w:ascii="標楷體" w:eastAsia="標楷體" w:hAnsi="標楷體" w:cs="Arial"/>
              </w:rPr>
            </w:pPr>
          </w:p>
        </w:tc>
        <w:tc>
          <w:tcPr>
            <w:tcW w:w="425" w:type="dxa"/>
            <w:tcBorders>
              <w:top w:val="single" w:sz="12" w:space="0" w:color="auto"/>
              <w:left w:val="single" w:sz="8" w:space="0" w:color="auto"/>
              <w:bottom w:val="single" w:sz="12" w:space="0" w:color="auto"/>
            </w:tcBorders>
            <w:vAlign w:val="center"/>
          </w:tcPr>
          <w:p w14:paraId="28D69263" w14:textId="77777777" w:rsidR="000D5DE6" w:rsidRPr="009C257A" w:rsidRDefault="000D5DE6" w:rsidP="007B32B1">
            <w:pPr>
              <w:spacing w:line="300" w:lineRule="exact"/>
              <w:ind w:left="178"/>
              <w:jc w:val="center"/>
              <w:rPr>
                <w:rFonts w:ascii="標楷體" w:eastAsia="標楷體" w:hAnsi="標楷體" w:cs="Arial"/>
              </w:rPr>
            </w:pPr>
          </w:p>
        </w:tc>
        <w:tc>
          <w:tcPr>
            <w:tcW w:w="426" w:type="dxa"/>
            <w:tcBorders>
              <w:top w:val="single" w:sz="12" w:space="0" w:color="auto"/>
              <w:bottom w:val="single" w:sz="12" w:space="0" w:color="auto"/>
            </w:tcBorders>
            <w:vAlign w:val="center"/>
          </w:tcPr>
          <w:p w14:paraId="4ABA97DC" w14:textId="77777777" w:rsidR="000D5DE6" w:rsidRPr="009C257A" w:rsidRDefault="000D5DE6" w:rsidP="007B32B1">
            <w:pPr>
              <w:spacing w:line="300" w:lineRule="exact"/>
              <w:ind w:left="178"/>
              <w:jc w:val="center"/>
              <w:rPr>
                <w:rFonts w:ascii="標楷體" w:eastAsia="標楷體" w:hAnsi="標楷體" w:cs="Arial"/>
              </w:rPr>
            </w:pPr>
          </w:p>
        </w:tc>
        <w:tc>
          <w:tcPr>
            <w:tcW w:w="425" w:type="dxa"/>
            <w:tcBorders>
              <w:top w:val="single" w:sz="12" w:space="0" w:color="auto"/>
              <w:bottom w:val="single" w:sz="12" w:space="0" w:color="auto"/>
            </w:tcBorders>
            <w:vAlign w:val="center"/>
          </w:tcPr>
          <w:p w14:paraId="7360C017" w14:textId="77777777" w:rsidR="000D5DE6" w:rsidRPr="009C257A" w:rsidRDefault="000D5DE6" w:rsidP="007B32B1">
            <w:pPr>
              <w:spacing w:line="300" w:lineRule="exact"/>
              <w:ind w:left="178"/>
              <w:jc w:val="center"/>
              <w:rPr>
                <w:rFonts w:ascii="標楷體" w:eastAsia="標楷體" w:hAnsi="標楷體" w:cs="Arial"/>
              </w:rPr>
            </w:pPr>
          </w:p>
        </w:tc>
        <w:tc>
          <w:tcPr>
            <w:tcW w:w="425" w:type="dxa"/>
            <w:tcBorders>
              <w:top w:val="single" w:sz="12" w:space="0" w:color="auto"/>
              <w:bottom w:val="single" w:sz="12" w:space="0" w:color="auto"/>
            </w:tcBorders>
            <w:vAlign w:val="center"/>
          </w:tcPr>
          <w:p w14:paraId="61B62525" w14:textId="77777777" w:rsidR="000D5DE6" w:rsidRPr="009C257A" w:rsidRDefault="000D5DE6" w:rsidP="007B32B1">
            <w:pPr>
              <w:spacing w:line="300" w:lineRule="exact"/>
              <w:ind w:left="178"/>
              <w:jc w:val="center"/>
              <w:rPr>
                <w:rFonts w:ascii="標楷體" w:eastAsia="標楷體" w:hAnsi="標楷體" w:cs="Arial"/>
              </w:rPr>
            </w:pPr>
          </w:p>
        </w:tc>
        <w:tc>
          <w:tcPr>
            <w:tcW w:w="425" w:type="dxa"/>
            <w:tcBorders>
              <w:top w:val="single" w:sz="12" w:space="0" w:color="auto"/>
              <w:bottom w:val="single" w:sz="12" w:space="0" w:color="auto"/>
            </w:tcBorders>
            <w:vAlign w:val="center"/>
          </w:tcPr>
          <w:p w14:paraId="23BBE0C6" w14:textId="77777777" w:rsidR="000D5DE6" w:rsidRPr="009C257A" w:rsidRDefault="000D5DE6" w:rsidP="007B32B1">
            <w:pPr>
              <w:spacing w:line="300" w:lineRule="exact"/>
              <w:ind w:left="178"/>
              <w:jc w:val="center"/>
              <w:rPr>
                <w:rFonts w:ascii="標楷體" w:eastAsia="標楷體" w:hAnsi="標楷體" w:cs="Arial"/>
              </w:rPr>
            </w:pPr>
          </w:p>
        </w:tc>
        <w:tc>
          <w:tcPr>
            <w:tcW w:w="383" w:type="dxa"/>
            <w:tcBorders>
              <w:top w:val="single" w:sz="12" w:space="0" w:color="auto"/>
              <w:bottom w:val="single" w:sz="12" w:space="0" w:color="auto"/>
              <w:right w:val="single" w:sz="8" w:space="0" w:color="auto"/>
            </w:tcBorders>
            <w:vAlign w:val="center"/>
          </w:tcPr>
          <w:p w14:paraId="79AAC7B8" w14:textId="77777777" w:rsidR="000D5DE6" w:rsidRPr="009C257A" w:rsidRDefault="000D5DE6" w:rsidP="007B32B1">
            <w:pPr>
              <w:spacing w:line="300" w:lineRule="exact"/>
              <w:ind w:left="178"/>
              <w:jc w:val="center"/>
              <w:rPr>
                <w:rFonts w:ascii="標楷體" w:eastAsia="標楷體" w:hAnsi="標楷體" w:cs="Arial"/>
              </w:rPr>
            </w:pPr>
          </w:p>
        </w:tc>
        <w:tc>
          <w:tcPr>
            <w:tcW w:w="395" w:type="dxa"/>
            <w:tcBorders>
              <w:top w:val="single" w:sz="12" w:space="0" w:color="auto"/>
              <w:left w:val="single" w:sz="8" w:space="0" w:color="auto"/>
              <w:bottom w:val="single" w:sz="12" w:space="0" w:color="auto"/>
            </w:tcBorders>
            <w:vAlign w:val="center"/>
          </w:tcPr>
          <w:p w14:paraId="27BCDC1A" w14:textId="77777777" w:rsidR="000D5DE6" w:rsidRPr="009C257A" w:rsidRDefault="000D5DE6" w:rsidP="007B32B1">
            <w:pPr>
              <w:spacing w:line="300" w:lineRule="exact"/>
              <w:ind w:left="178"/>
              <w:jc w:val="center"/>
              <w:rPr>
                <w:rFonts w:ascii="標楷體" w:eastAsia="標楷體" w:hAnsi="標楷體" w:cs="Arial"/>
              </w:rPr>
            </w:pPr>
          </w:p>
        </w:tc>
        <w:tc>
          <w:tcPr>
            <w:tcW w:w="498" w:type="dxa"/>
            <w:tcBorders>
              <w:top w:val="single" w:sz="12" w:space="0" w:color="auto"/>
              <w:bottom w:val="single" w:sz="12" w:space="0" w:color="auto"/>
              <w:right w:val="single" w:sz="12" w:space="0" w:color="auto"/>
            </w:tcBorders>
            <w:vAlign w:val="center"/>
          </w:tcPr>
          <w:p w14:paraId="13548779" w14:textId="77777777" w:rsidR="000D5DE6" w:rsidRPr="009C257A" w:rsidRDefault="000D5DE6" w:rsidP="007B32B1">
            <w:pPr>
              <w:spacing w:line="300" w:lineRule="exact"/>
              <w:ind w:left="178"/>
              <w:jc w:val="center"/>
              <w:rPr>
                <w:rFonts w:ascii="標楷體" w:eastAsia="標楷體" w:hAnsi="標楷體" w:cs="Arial"/>
              </w:rPr>
            </w:pPr>
          </w:p>
        </w:tc>
        <w:tc>
          <w:tcPr>
            <w:tcW w:w="567" w:type="dxa"/>
            <w:tcBorders>
              <w:top w:val="single" w:sz="12" w:space="0" w:color="auto"/>
              <w:left w:val="single" w:sz="12" w:space="0" w:color="auto"/>
              <w:bottom w:val="single" w:sz="12" w:space="0" w:color="auto"/>
              <w:right w:val="single" w:sz="12" w:space="0" w:color="auto"/>
            </w:tcBorders>
            <w:vAlign w:val="center"/>
          </w:tcPr>
          <w:p w14:paraId="2CDDDF03" w14:textId="77777777" w:rsidR="000D5DE6" w:rsidRPr="009C257A" w:rsidRDefault="000D5DE6" w:rsidP="007B32B1">
            <w:pPr>
              <w:spacing w:line="300" w:lineRule="exact"/>
              <w:ind w:left="178"/>
              <w:jc w:val="center"/>
              <w:rPr>
                <w:rFonts w:ascii="標楷體" w:eastAsia="標楷體" w:hAnsi="標楷體" w:cs="Arial"/>
              </w:rPr>
            </w:pPr>
          </w:p>
        </w:tc>
        <w:tc>
          <w:tcPr>
            <w:tcW w:w="666" w:type="dxa"/>
            <w:tcBorders>
              <w:top w:val="single" w:sz="12" w:space="0" w:color="auto"/>
              <w:left w:val="single" w:sz="12" w:space="0" w:color="auto"/>
              <w:bottom w:val="single" w:sz="12" w:space="0" w:color="auto"/>
              <w:right w:val="single" w:sz="12" w:space="0" w:color="auto"/>
            </w:tcBorders>
          </w:tcPr>
          <w:p w14:paraId="56C13674" w14:textId="77777777" w:rsidR="000D5DE6" w:rsidRPr="009C257A" w:rsidRDefault="000D5DE6" w:rsidP="007B32B1">
            <w:pPr>
              <w:spacing w:line="300" w:lineRule="exact"/>
              <w:ind w:left="178"/>
              <w:jc w:val="center"/>
              <w:rPr>
                <w:rFonts w:ascii="標楷體" w:eastAsia="標楷體" w:hAnsi="標楷體" w:cs="Arial"/>
              </w:rPr>
            </w:pPr>
          </w:p>
        </w:tc>
        <w:tc>
          <w:tcPr>
            <w:tcW w:w="1104" w:type="dxa"/>
            <w:tcBorders>
              <w:top w:val="single" w:sz="12" w:space="0" w:color="auto"/>
              <w:left w:val="single" w:sz="12" w:space="0" w:color="auto"/>
              <w:bottom w:val="single" w:sz="12" w:space="0" w:color="auto"/>
              <w:right w:val="single" w:sz="12" w:space="0" w:color="auto"/>
            </w:tcBorders>
          </w:tcPr>
          <w:p w14:paraId="4D52DB1A" w14:textId="77777777" w:rsidR="000D5DE6" w:rsidRPr="009C257A" w:rsidRDefault="000D5DE6" w:rsidP="007B32B1">
            <w:pPr>
              <w:spacing w:line="300" w:lineRule="exact"/>
              <w:ind w:left="178"/>
              <w:jc w:val="center"/>
              <w:rPr>
                <w:rFonts w:ascii="標楷體" w:eastAsia="標楷體" w:hAnsi="標楷體" w:cs="Arial"/>
              </w:rPr>
            </w:pPr>
          </w:p>
        </w:tc>
        <w:tc>
          <w:tcPr>
            <w:tcW w:w="1275" w:type="dxa"/>
            <w:tcBorders>
              <w:top w:val="single" w:sz="12" w:space="0" w:color="auto"/>
              <w:left w:val="single" w:sz="12" w:space="0" w:color="auto"/>
              <w:bottom w:val="single" w:sz="12" w:space="0" w:color="auto"/>
              <w:right w:val="single" w:sz="12" w:space="0" w:color="auto"/>
            </w:tcBorders>
          </w:tcPr>
          <w:p w14:paraId="7EAC61E9" w14:textId="77777777" w:rsidR="000D5DE6" w:rsidRPr="009C257A" w:rsidRDefault="000D5DE6" w:rsidP="007B32B1">
            <w:pPr>
              <w:spacing w:line="300" w:lineRule="exact"/>
              <w:ind w:left="178"/>
              <w:jc w:val="center"/>
              <w:rPr>
                <w:rFonts w:ascii="標楷體" w:eastAsia="標楷體" w:hAnsi="標楷體" w:cs="Arial"/>
              </w:rPr>
            </w:pPr>
          </w:p>
        </w:tc>
      </w:tr>
      <w:tr w:rsidR="000D5DE6" w:rsidRPr="009C257A" w14:paraId="24A817F9" w14:textId="77777777" w:rsidTr="008E2415">
        <w:trPr>
          <w:trHeight w:val="399"/>
        </w:trPr>
        <w:tc>
          <w:tcPr>
            <w:tcW w:w="567" w:type="dxa"/>
            <w:tcBorders>
              <w:top w:val="single" w:sz="12" w:space="0" w:color="auto"/>
              <w:left w:val="single" w:sz="12" w:space="0" w:color="auto"/>
              <w:bottom w:val="single" w:sz="12" w:space="0" w:color="auto"/>
            </w:tcBorders>
          </w:tcPr>
          <w:p w14:paraId="3271488C" w14:textId="77777777" w:rsidR="000D5DE6" w:rsidRPr="009C257A" w:rsidRDefault="000D5DE6" w:rsidP="007B32B1">
            <w:pPr>
              <w:spacing w:line="300" w:lineRule="exact"/>
              <w:ind w:left="178"/>
              <w:jc w:val="center"/>
              <w:rPr>
                <w:rFonts w:ascii="標楷體" w:eastAsia="標楷體" w:hAnsi="標楷體" w:cs="Arial"/>
              </w:rPr>
            </w:pPr>
          </w:p>
        </w:tc>
        <w:tc>
          <w:tcPr>
            <w:tcW w:w="626" w:type="dxa"/>
            <w:tcBorders>
              <w:top w:val="single" w:sz="12" w:space="0" w:color="auto"/>
              <w:left w:val="single" w:sz="12" w:space="0" w:color="auto"/>
              <w:bottom w:val="single" w:sz="12" w:space="0" w:color="auto"/>
            </w:tcBorders>
          </w:tcPr>
          <w:p w14:paraId="3EF8E027" w14:textId="77777777" w:rsidR="000D5DE6" w:rsidRPr="009C257A" w:rsidRDefault="000D5DE6" w:rsidP="007B32B1">
            <w:pPr>
              <w:spacing w:line="300" w:lineRule="exact"/>
              <w:ind w:left="178"/>
              <w:jc w:val="center"/>
              <w:rPr>
                <w:rFonts w:ascii="標楷體" w:eastAsia="標楷體" w:hAnsi="標楷體" w:cs="Arial"/>
              </w:rPr>
            </w:pPr>
          </w:p>
        </w:tc>
        <w:tc>
          <w:tcPr>
            <w:tcW w:w="425" w:type="dxa"/>
            <w:tcBorders>
              <w:top w:val="single" w:sz="12" w:space="0" w:color="auto"/>
              <w:left w:val="single" w:sz="12" w:space="0" w:color="auto"/>
              <w:bottom w:val="single" w:sz="12" w:space="0" w:color="auto"/>
            </w:tcBorders>
            <w:vAlign w:val="center"/>
          </w:tcPr>
          <w:p w14:paraId="6CBC01F8" w14:textId="77777777" w:rsidR="000D5DE6" w:rsidRPr="009C257A" w:rsidRDefault="000D5DE6" w:rsidP="007B32B1">
            <w:pPr>
              <w:spacing w:line="300" w:lineRule="exact"/>
              <w:ind w:left="178"/>
              <w:jc w:val="center"/>
              <w:rPr>
                <w:rFonts w:ascii="標楷體" w:eastAsia="標楷體" w:hAnsi="標楷體" w:cs="Arial"/>
              </w:rPr>
            </w:pPr>
          </w:p>
        </w:tc>
        <w:tc>
          <w:tcPr>
            <w:tcW w:w="425" w:type="dxa"/>
            <w:tcBorders>
              <w:top w:val="single" w:sz="12" w:space="0" w:color="auto"/>
              <w:bottom w:val="single" w:sz="12" w:space="0" w:color="auto"/>
            </w:tcBorders>
            <w:vAlign w:val="center"/>
          </w:tcPr>
          <w:p w14:paraId="03A48414" w14:textId="77777777" w:rsidR="000D5DE6" w:rsidRPr="009C257A" w:rsidRDefault="000D5DE6" w:rsidP="007B32B1">
            <w:pPr>
              <w:spacing w:line="300" w:lineRule="exact"/>
              <w:ind w:left="178"/>
              <w:jc w:val="center"/>
              <w:rPr>
                <w:rFonts w:ascii="標楷體" w:eastAsia="標楷體" w:hAnsi="標楷體" w:cs="Arial"/>
              </w:rPr>
            </w:pPr>
          </w:p>
        </w:tc>
        <w:tc>
          <w:tcPr>
            <w:tcW w:w="425" w:type="dxa"/>
            <w:tcBorders>
              <w:top w:val="single" w:sz="12" w:space="0" w:color="auto"/>
              <w:bottom w:val="single" w:sz="12" w:space="0" w:color="auto"/>
            </w:tcBorders>
            <w:vAlign w:val="center"/>
          </w:tcPr>
          <w:p w14:paraId="596BA5D7" w14:textId="77777777" w:rsidR="000D5DE6" w:rsidRPr="009C257A" w:rsidRDefault="000D5DE6" w:rsidP="007B32B1">
            <w:pPr>
              <w:spacing w:line="300" w:lineRule="exact"/>
              <w:ind w:left="178"/>
              <w:jc w:val="center"/>
              <w:rPr>
                <w:rFonts w:ascii="標楷體" w:eastAsia="標楷體" w:hAnsi="標楷體" w:cs="Arial"/>
              </w:rPr>
            </w:pPr>
          </w:p>
        </w:tc>
        <w:tc>
          <w:tcPr>
            <w:tcW w:w="426" w:type="dxa"/>
            <w:tcBorders>
              <w:top w:val="single" w:sz="12" w:space="0" w:color="auto"/>
              <w:bottom w:val="single" w:sz="12" w:space="0" w:color="auto"/>
              <w:right w:val="single" w:sz="8" w:space="0" w:color="auto"/>
            </w:tcBorders>
            <w:vAlign w:val="center"/>
          </w:tcPr>
          <w:p w14:paraId="11C61A40" w14:textId="77777777" w:rsidR="000D5DE6" w:rsidRPr="009C257A" w:rsidRDefault="000D5DE6" w:rsidP="007B32B1">
            <w:pPr>
              <w:spacing w:line="300" w:lineRule="exact"/>
              <w:ind w:left="178"/>
              <w:jc w:val="center"/>
              <w:rPr>
                <w:rFonts w:ascii="標楷體" w:eastAsia="標楷體" w:hAnsi="標楷體" w:cs="Arial"/>
              </w:rPr>
            </w:pPr>
          </w:p>
        </w:tc>
        <w:tc>
          <w:tcPr>
            <w:tcW w:w="425" w:type="dxa"/>
            <w:tcBorders>
              <w:top w:val="single" w:sz="12" w:space="0" w:color="auto"/>
              <w:left w:val="single" w:sz="8" w:space="0" w:color="auto"/>
              <w:bottom w:val="single" w:sz="12" w:space="0" w:color="auto"/>
            </w:tcBorders>
            <w:vAlign w:val="center"/>
          </w:tcPr>
          <w:p w14:paraId="77E9C75D" w14:textId="77777777" w:rsidR="000D5DE6" w:rsidRPr="009C257A" w:rsidRDefault="000D5DE6" w:rsidP="007B32B1">
            <w:pPr>
              <w:spacing w:line="300" w:lineRule="exact"/>
              <w:ind w:left="178"/>
              <w:jc w:val="center"/>
              <w:rPr>
                <w:rFonts w:ascii="標楷體" w:eastAsia="標楷體" w:hAnsi="標楷體" w:cs="Arial"/>
              </w:rPr>
            </w:pPr>
          </w:p>
        </w:tc>
        <w:tc>
          <w:tcPr>
            <w:tcW w:w="425" w:type="dxa"/>
            <w:tcBorders>
              <w:top w:val="single" w:sz="12" w:space="0" w:color="auto"/>
              <w:bottom w:val="single" w:sz="12" w:space="0" w:color="auto"/>
              <w:right w:val="single" w:sz="8" w:space="0" w:color="auto"/>
            </w:tcBorders>
            <w:vAlign w:val="center"/>
          </w:tcPr>
          <w:p w14:paraId="5E922AE0" w14:textId="77777777" w:rsidR="000D5DE6" w:rsidRPr="009C257A" w:rsidRDefault="000D5DE6" w:rsidP="007B32B1">
            <w:pPr>
              <w:spacing w:line="300" w:lineRule="exact"/>
              <w:ind w:left="178"/>
              <w:jc w:val="center"/>
              <w:rPr>
                <w:rFonts w:ascii="標楷體" w:eastAsia="標楷體" w:hAnsi="標楷體" w:cs="Arial"/>
              </w:rPr>
            </w:pPr>
          </w:p>
        </w:tc>
        <w:tc>
          <w:tcPr>
            <w:tcW w:w="425" w:type="dxa"/>
            <w:tcBorders>
              <w:top w:val="single" w:sz="12" w:space="0" w:color="auto"/>
              <w:left w:val="single" w:sz="8" w:space="0" w:color="auto"/>
              <w:bottom w:val="single" w:sz="12" w:space="0" w:color="auto"/>
            </w:tcBorders>
            <w:vAlign w:val="center"/>
          </w:tcPr>
          <w:p w14:paraId="2883C964" w14:textId="77777777" w:rsidR="000D5DE6" w:rsidRPr="009C257A" w:rsidRDefault="000D5DE6" w:rsidP="007B32B1">
            <w:pPr>
              <w:spacing w:line="300" w:lineRule="exact"/>
              <w:ind w:left="178"/>
              <w:jc w:val="center"/>
              <w:rPr>
                <w:rFonts w:ascii="標楷體" w:eastAsia="標楷體" w:hAnsi="標楷體" w:cs="Arial"/>
              </w:rPr>
            </w:pPr>
          </w:p>
        </w:tc>
        <w:tc>
          <w:tcPr>
            <w:tcW w:w="426" w:type="dxa"/>
            <w:tcBorders>
              <w:top w:val="single" w:sz="12" w:space="0" w:color="auto"/>
              <w:bottom w:val="single" w:sz="12" w:space="0" w:color="auto"/>
            </w:tcBorders>
            <w:vAlign w:val="center"/>
          </w:tcPr>
          <w:p w14:paraId="62D1B806" w14:textId="77777777" w:rsidR="000D5DE6" w:rsidRPr="009C257A" w:rsidRDefault="000D5DE6" w:rsidP="007B32B1">
            <w:pPr>
              <w:spacing w:line="300" w:lineRule="exact"/>
              <w:ind w:left="178"/>
              <w:jc w:val="center"/>
              <w:rPr>
                <w:rFonts w:ascii="標楷體" w:eastAsia="標楷體" w:hAnsi="標楷體" w:cs="Arial"/>
              </w:rPr>
            </w:pPr>
          </w:p>
        </w:tc>
        <w:tc>
          <w:tcPr>
            <w:tcW w:w="425" w:type="dxa"/>
            <w:tcBorders>
              <w:top w:val="single" w:sz="12" w:space="0" w:color="auto"/>
              <w:bottom w:val="single" w:sz="12" w:space="0" w:color="auto"/>
            </w:tcBorders>
            <w:vAlign w:val="center"/>
          </w:tcPr>
          <w:p w14:paraId="228DAEF3" w14:textId="77777777" w:rsidR="000D5DE6" w:rsidRPr="009C257A" w:rsidRDefault="000D5DE6" w:rsidP="007B32B1">
            <w:pPr>
              <w:spacing w:line="300" w:lineRule="exact"/>
              <w:ind w:left="178"/>
              <w:jc w:val="center"/>
              <w:rPr>
                <w:rFonts w:ascii="標楷體" w:eastAsia="標楷體" w:hAnsi="標楷體" w:cs="Arial"/>
              </w:rPr>
            </w:pPr>
          </w:p>
        </w:tc>
        <w:tc>
          <w:tcPr>
            <w:tcW w:w="425" w:type="dxa"/>
            <w:tcBorders>
              <w:top w:val="single" w:sz="12" w:space="0" w:color="auto"/>
              <w:bottom w:val="single" w:sz="12" w:space="0" w:color="auto"/>
            </w:tcBorders>
            <w:vAlign w:val="center"/>
          </w:tcPr>
          <w:p w14:paraId="307D61EA" w14:textId="77777777" w:rsidR="000D5DE6" w:rsidRPr="009C257A" w:rsidRDefault="000D5DE6" w:rsidP="007B32B1">
            <w:pPr>
              <w:spacing w:line="300" w:lineRule="exact"/>
              <w:ind w:left="178"/>
              <w:jc w:val="center"/>
              <w:rPr>
                <w:rFonts w:ascii="標楷體" w:eastAsia="標楷體" w:hAnsi="標楷體" w:cs="Arial"/>
              </w:rPr>
            </w:pPr>
          </w:p>
        </w:tc>
        <w:tc>
          <w:tcPr>
            <w:tcW w:w="425" w:type="dxa"/>
            <w:tcBorders>
              <w:top w:val="single" w:sz="12" w:space="0" w:color="auto"/>
              <w:bottom w:val="single" w:sz="12" w:space="0" w:color="auto"/>
            </w:tcBorders>
            <w:vAlign w:val="center"/>
          </w:tcPr>
          <w:p w14:paraId="55222C57" w14:textId="77777777" w:rsidR="000D5DE6" w:rsidRPr="009C257A" w:rsidRDefault="000D5DE6" w:rsidP="007B32B1">
            <w:pPr>
              <w:spacing w:line="300" w:lineRule="exact"/>
              <w:ind w:left="178"/>
              <w:jc w:val="center"/>
              <w:rPr>
                <w:rFonts w:ascii="標楷體" w:eastAsia="標楷體" w:hAnsi="標楷體" w:cs="Arial"/>
              </w:rPr>
            </w:pPr>
          </w:p>
        </w:tc>
        <w:tc>
          <w:tcPr>
            <w:tcW w:w="383" w:type="dxa"/>
            <w:tcBorders>
              <w:top w:val="single" w:sz="12" w:space="0" w:color="auto"/>
              <w:bottom w:val="single" w:sz="12" w:space="0" w:color="auto"/>
              <w:right w:val="single" w:sz="8" w:space="0" w:color="auto"/>
            </w:tcBorders>
            <w:vAlign w:val="center"/>
          </w:tcPr>
          <w:p w14:paraId="1B0BF9BF" w14:textId="77777777" w:rsidR="000D5DE6" w:rsidRPr="009C257A" w:rsidRDefault="000D5DE6" w:rsidP="007B32B1">
            <w:pPr>
              <w:spacing w:line="300" w:lineRule="exact"/>
              <w:ind w:left="178"/>
              <w:jc w:val="center"/>
              <w:rPr>
                <w:rFonts w:ascii="標楷體" w:eastAsia="標楷體" w:hAnsi="標楷體" w:cs="Arial"/>
              </w:rPr>
            </w:pPr>
          </w:p>
        </w:tc>
        <w:tc>
          <w:tcPr>
            <w:tcW w:w="395" w:type="dxa"/>
            <w:tcBorders>
              <w:top w:val="single" w:sz="12" w:space="0" w:color="auto"/>
              <w:left w:val="single" w:sz="8" w:space="0" w:color="auto"/>
              <w:bottom w:val="single" w:sz="12" w:space="0" w:color="auto"/>
            </w:tcBorders>
            <w:vAlign w:val="center"/>
          </w:tcPr>
          <w:p w14:paraId="3578DCB2" w14:textId="77777777" w:rsidR="000D5DE6" w:rsidRPr="009C257A" w:rsidRDefault="000D5DE6" w:rsidP="007B32B1">
            <w:pPr>
              <w:spacing w:line="300" w:lineRule="exact"/>
              <w:ind w:left="178"/>
              <w:jc w:val="center"/>
              <w:rPr>
                <w:rFonts w:ascii="標楷體" w:eastAsia="標楷體" w:hAnsi="標楷體" w:cs="Arial"/>
              </w:rPr>
            </w:pPr>
          </w:p>
        </w:tc>
        <w:tc>
          <w:tcPr>
            <w:tcW w:w="498" w:type="dxa"/>
            <w:tcBorders>
              <w:top w:val="single" w:sz="12" w:space="0" w:color="auto"/>
              <w:bottom w:val="single" w:sz="12" w:space="0" w:color="auto"/>
              <w:right w:val="single" w:sz="12" w:space="0" w:color="auto"/>
            </w:tcBorders>
            <w:vAlign w:val="center"/>
          </w:tcPr>
          <w:p w14:paraId="78B75700" w14:textId="77777777" w:rsidR="000D5DE6" w:rsidRPr="009C257A" w:rsidRDefault="000D5DE6" w:rsidP="007B32B1">
            <w:pPr>
              <w:spacing w:line="300" w:lineRule="exact"/>
              <w:ind w:left="178"/>
              <w:jc w:val="center"/>
              <w:rPr>
                <w:rFonts w:ascii="標楷體" w:eastAsia="標楷體" w:hAnsi="標楷體" w:cs="Arial"/>
              </w:rPr>
            </w:pPr>
          </w:p>
        </w:tc>
        <w:tc>
          <w:tcPr>
            <w:tcW w:w="567" w:type="dxa"/>
            <w:tcBorders>
              <w:top w:val="single" w:sz="12" w:space="0" w:color="auto"/>
              <w:left w:val="single" w:sz="12" w:space="0" w:color="auto"/>
              <w:bottom w:val="single" w:sz="12" w:space="0" w:color="auto"/>
              <w:right w:val="single" w:sz="12" w:space="0" w:color="auto"/>
            </w:tcBorders>
            <w:vAlign w:val="center"/>
          </w:tcPr>
          <w:p w14:paraId="2C91A000" w14:textId="77777777" w:rsidR="000D5DE6" w:rsidRPr="009C257A" w:rsidRDefault="000D5DE6" w:rsidP="007B32B1">
            <w:pPr>
              <w:spacing w:line="300" w:lineRule="exact"/>
              <w:ind w:left="178"/>
              <w:jc w:val="center"/>
              <w:rPr>
                <w:rFonts w:ascii="標楷體" w:eastAsia="標楷體" w:hAnsi="標楷體" w:cs="Arial"/>
              </w:rPr>
            </w:pPr>
          </w:p>
        </w:tc>
        <w:tc>
          <w:tcPr>
            <w:tcW w:w="666" w:type="dxa"/>
            <w:tcBorders>
              <w:top w:val="single" w:sz="12" w:space="0" w:color="auto"/>
              <w:left w:val="single" w:sz="12" w:space="0" w:color="auto"/>
              <w:bottom w:val="single" w:sz="12" w:space="0" w:color="auto"/>
              <w:right w:val="single" w:sz="12" w:space="0" w:color="auto"/>
            </w:tcBorders>
          </w:tcPr>
          <w:p w14:paraId="69B3E35C" w14:textId="77777777" w:rsidR="000D5DE6" w:rsidRPr="009C257A" w:rsidRDefault="000D5DE6" w:rsidP="007B32B1">
            <w:pPr>
              <w:spacing w:line="300" w:lineRule="exact"/>
              <w:ind w:left="178"/>
              <w:jc w:val="center"/>
              <w:rPr>
                <w:rFonts w:ascii="標楷體" w:eastAsia="標楷體" w:hAnsi="標楷體" w:cs="Arial"/>
              </w:rPr>
            </w:pPr>
          </w:p>
        </w:tc>
        <w:tc>
          <w:tcPr>
            <w:tcW w:w="1104" w:type="dxa"/>
            <w:tcBorders>
              <w:top w:val="single" w:sz="12" w:space="0" w:color="auto"/>
              <w:left w:val="single" w:sz="12" w:space="0" w:color="auto"/>
              <w:bottom w:val="single" w:sz="12" w:space="0" w:color="auto"/>
              <w:right w:val="single" w:sz="12" w:space="0" w:color="auto"/>
            </w:tcBorders>
          </w:tcPr>
          <w:p w14:paraId="35262593" w14:textId="77777777" w:rsidR="000D5DE6" w:rsidRPr="009C257A" w:rsidRDefault="000D5DE6" w:rsidP="007B32B1">
            <w:pPr>
              <w:spacing w:line="300" w:lineRule="exact"/>
              <w:ind w:left="178"/>
              <w:jc w:val="center"/>
              <w:rPr>
                <w:rFonts w:ascii="標楷體" w:eastAsia="標楷體" w:hAnsi="標楷體" w:cs="Arial"/>
              </w:rPr>
            </w:pPr>
          </w:p>
        </w:tc>
        <w:tc>
          <w:tcPr>
            <w:tcW w:w="1275" w:type="dxa"/>
            <w:tcBorders>
              <w:top w:val="single" w:sz="12" w:space="0" w:color="auto"/>
              <w:left w:val="single" w:sz="12" w:space="0" w:color="auto"/>
              <w:bottom w:val="single" w:sz="12" w:space="0" w:color="auto"/>
              <w:right w:val="single" w:sz="12" w:space="0" w:color="auto"/>
            </w:tcBorders>
          </w:tcPr>
          <w:p w14:paraId="137C5A7D" w14:textId="77777777" w:rsidR="000D5DE6" w:rsidRPr="009C257A" w:rsidRDefault="000D5DE6" w:rsidP="007B32B1">
            <w:pPr>
              <w:spacing w:line="300" w:lineRule="exact"/>
              <w:ind w:left="178"/>
              <w:jc w:val="center"/>
              <w:rPr>
                <w:rFonts w:ascii="標楷體" w:eastAsia="標楷體" w:hAnsi="標楷體" w:cs="Arial"/>
              </w:rPr>
            </w:pPr>
          </w:p>
        </w:tc>
      </w:tr>
      <w:tr w:rsidR="000D5DE6" w:rsidRPr="009C257A" w14:paraId="63560122" w14:textId="77777777" w:rsidTr="008E2415">
        <w:trPr>
          <w:trHeight w:val="399"/>
        </w:trPr>
        <w:tc>
          <w:tcPr>
            <w:tcW w:w="567" w:type="dxa"/>
            <w:tcBorders>
              <w:top w:val="single" w:sz="12" w:space="0" w:color="auto"/>
              <w:left w:val="single" w:sz="12" w:space="0" w:color="auto"/>
              <w:bottom w:val="single" w:sz="12" w:space="0" w:color="auto"/>
            </w:tcBorders>
          </w:tcPr>
          <w:p w14:paraId="5FAC6586" w14:textId="77777777" w:rsidR="000D5DE6" w:rsidRPr="009C257A" w:rsidRDefault="000D5DE6" w:rsidP="007B32B1">
            <w:pPr>
              <w:spacing w:line="300" w:lineRule="exact"/>
              <w:ind w:left="178"/>
              <w:jc w:val="center"/>
              <w:rPr>
                <w:rFonts w:ascii="標楷體" w:eastAsia="標楷體" w:hAnsi="標楷體" w:cs="Arial"/>
              </w:rPr>
            </w:pPr>
          </w:p>
        </w:tc>
        <w:tc>
          <w:tcPr>
            <w:tcW w:w="626" w:type="dxa"/>
            <w:tcBorders>
              <w:top w:val="single" w:sz="12" w:space="0" w:color="auto"/>
              <w:left w:val="single" w:sz="12" w:space="0" w:color="auto"/>
              <w:bottom w:val="single" w:sz="12" w:space="0" w:color="auto"/>
            </w:tcBorders>
          </w:tcPr>
          <w:p w14:paraId="73BFBD1D" w14:textId="77777777" w:rsidR="000D5DE6" w:rsidRPr="009C257A" w:rsidRDefault="000D5DE6" w:rsidP="007B32B1">
            <w:pPr>
              <w:spacing w:line="300" w:lineRule="exact"/>
              <w:ind w:left="178"/>
              <w:jc w:val="center"/>
              <w:rPr>
                <w:rFonts w:ascii="標楷體" w:eastAsia="標楷體" w:hAnsi="標楷體" w:cs="Arial"/>
              </w:rPr>
            </w:pPr>
          </w:p>
        </w:tc>
        <w:tc>
          <w:tcPr>
            <w:tcW w:w="425" w:type="dxa"/>
            <w:tcBorders>
              <w:top w:val="single" w:sz="12" w:space="0" w:color="auto"/>
              <w:left w:val="single" w:sz="12" w:space="0" w:color="auto"/>
              <w:bottom w:val="single" w:sz="12" w:space="0" w:color="auto"/>
            </w:tcBorders>
            <w:vAlign w:val="center"/>
          </w:tcPr>
          <w:p w14:paraId="1DC6EFE8" w14:textId="77777777" w:rsidR="000D5DE6" w:rsidRPr="009C257A" w:rsidRDefault="000D5DE6" w:rsidP="007B32B1">
            <w:pPr>
              <w:spacing w:line="300" w:lineRule="exact"/>
              <w:ind w:left="178"/>
              <w:jc w:val="center"/>
              <w:rPr>
                <w:rFonts w:ascii="標楷體" w:eastAsia="標楷體" w:hAnsi="標楷體" w:cs="Arial"/>
              </w:rPr>
            </w:pPr>
          </w:p>
        </w:tc>
        <w:tc>
          <w:tcPr>
            <w:tcW w:w="425" w:type="dxa"/>
            <w:tcBorders>
              <w:top w:val="single" w:sz="12" w:space="0" w:color="auto"/>
              <w:bottom w:val="single" w:sz="12" w:space="0" w:color="auto"/>
            </w:tcBorders>
            <w:vAlign w:val="center"/>
          </w:tcPr>
          <w:p w14:paraId="73EE602F" w14:textId="77777777" w:rsidR="000D5DE6" w:rsidRPr="009C257A" w:rsidRDefault="000D5DE6" w:rsidP="007B32B1">
            <w:pPr>
              <w:spacing w:line="300" w:lineRule="exact"/>
              <w:ind w:left="178"/>
              <w:jc w:val="center"/>
              <w:rPr>
                <w:rFonts w:ascii="標楷體" w:eastAsia="標楷體" w:hAnsi="標楷體" w:cs="Arial"/>
              </w:rPr>
            </w:pPr>
          </w:p>
        </w:tc>
        <w:tc>
          <w:tcPr>
            <w:tcW w:w="425" w:type="dxa"/>
            <w:tcBorders>
              <w:top w:val="single" w:sz="12" w:space="0" w:color="auto"/>
              <w:bottom w:val="single" w:sz="12" w:space="0" w:color="auto"/>
            </w:tcBorders>
            <w:vAlign w:val="center"/>
          </w:tcPr>
          <w:p w14:paraId="1AECE12A" w14:textId="77777777" w:rsidR="000D5DE6" w:rsidRPr="009C257A" w:rsidRDefault="000D5DE6" w:rsidP="007B32B1">
            <w:pPr>
              <w:spacing w:line="300" w:lineRule="exact"/>
              <w:ind w:left="178"/>
              <w:jc w:val="center"/>
              <w:rPr>
                <w:rFonts w:ascii="標楷體" w:eastAsia="標楷體" w:hAnsi="標楷體" w:cs="Arial"/>
              </w:rPr>
            </w:pPr>
          </w:p>
        </w:tc>
        <w:tc>
          <w:tcPr>
            <w:tcW w:w="426" w:type="dxa"/>
            <w:tcBorders>
              <w:top w:val="single" w:sz="12" w:space="0" w:color="auto"/>
              <w:bottom w:val="single" w:sz="12" w:space="0" w:color="auto"/>
              <w:right w:val="single" w:sz="8" w:space="0" w:color="auto"/>
            </w:tcBorders>
            <w:vAlign w:val="center"/>
          </w:tcPr>
          <w:p w14:paraId="0C86C5ED" w14:textId="77777777" w:rsidR="000D5DE6" w:rsidRPr="009C257A" w:rsidRDefault="000D5DE6" w:rsidP="007B32B1">
            <w:pPr>
              <w:spacing w:line="300" w:lineRule="exact"/>
              <w:ind w:left="178"/>
              <w:jc w:val="center"/>
              <w:rPr>
                <w:rFonts w:ascii="標楷體" w:eastAsia="標楷體" w:hAnsi="標楷體" w:cs="Arial"/>
              </w:rPr>
            </w:pPr>
          </w:p>
        </w:tc>
        <w:tc>
          <w:tcPr>
            <w:tcW w:w="425" w:type="dxa"/>
            <w:tcBorders>
              <w:top w:val="single" w:sz="12" w:space="0" w:color="auto"/>
              <w:left w:val="single" w:sz="8" w:space="0" w:color="auto"/>
              <w:bottom w:val="single" w:sz="12" w:space="0" w:color="auto"/>
            </w:tcBorders>
            <w:vAlign w:val="center"/>
          </w:tcPr>
          <w:p w14:paraId="2963DB62" w14:textId="77777777" w:rsidR="000D5DE6" w:rsidRPr="009C257A" w:rsidRDefault="000D5DE6" w:rsidP="007B32B1">
            <w:pPr>
              <w:spacing w:line="300" w:lineRule="exact"/>
              <w:ind w:left="178"/>
              <w:jc w:val="center"/>
              <w:rPr>
                <w:rFonts w:ascii="標楷體" w:eastAsia="標楷體" w:hAnsi="標楷體" w:cs="Arial"/>
              </w:rPr>
            </w:pPr>
          </w:p>
        </w:tc>
        <w:tc>
          <w:tcPr>
            <w:tcW w:w="425" w:type="dxa"/>
            <w:tcBorders>
              <w:top w:val="single" w:sz="12" w:space="0" w:color="auto"/>
              <w:bottom w:val="single" w:sz="12" w:space="0" w:color="auto"/>
              <w:right w:val="single" w:sz="8" w:space="0" w:color="auto"/>
            </w:tcBorders>
            <w:vAlign w:val="center"/>
          </w:tcPr>
          <w:p w14:paraId="76E4009C" w14:textId="77777777" w:rsidR="000D5DE6" w:rsidRPr="009C257A" w:rsidRDefault="000D5DE6" w:rsidP="007B32B1">
            <w:pPr>
              <w:spacing w:line="300" w:lineRule="exact"/>
              <w:ind w:left="178"/>
              <w:jc w:val="center"/>
              <w:rPr>
                <w:rFonts w:ascii="標楷體" w:eastAsia="標楷體" w:hAnsi="標楷體" w:cs="Arial"/>
              </w:rPr>
            </w:pPr>
          </w:p>
        </w:tc>
        <w:tc>
          <w:tcPr>
            <w:tcW w:w="425" w:type="dxa"/>
            <w:tcBorders>
              <w:top w:val="single" w:sz="12" w:space="0" w:color="auto"/>
              <w:left w:val="single" w:sz="8" w:space="0" w:color="auto"/>
              <w:bottom w:val="single" w:sz="12" w:space="0" w:color="auto"/>
            </w:tcBorders>
            <w:vAlign w:val="center"/>
          </w:tcPr>
          <w:p w14:paraId="23F861DA" w14:textId="77777777" w:rsidR="000D5DE6" w:rsidRPr="009C257A" w:rsidRDefault="000D5DE6" w:rsidP="007B32B1">
            <w:pPr>
              <w:spacing w:line="300" w:lineRule="exact"/>
              <w:ind w:left="178"/>
              <w:jc w:val="center"/>
              <w:rPr>
                <w:rFonts w:ascii="標楷體" w:eastAsia="標楷體" w:hAnsi="標楷體" w:cs="Arial"/>
              </w:rPr>
            </w:pPr>
          </w:p>
        </w:tc>
        <w:tc>
          <w:tcPr>
            <w:tcW w:w="426" w:type="dxa"/>
            <w:tcBorders>
              <w:top w:val="single" w:sz="12" w:space="0" w:color="auto"/>
              <w:bottom w:val="single" w:sz="12" w:space="0" w:color="auto"/>
            </w:tcBorders>
            <w:vAlign w:val="center"/>
          </w:tcPr>
          <w:p w14:paraId="0ACEA15F" w14:textId="77777777" w:rsidR="000D5DE6" w:rsidRPr="009C257A" w:rsidRDefault="000D5DE6" w:rsidP="007B32B1">
            <w:pPr>
              <w:spacing w:line="300" w:lineRule="exact"/>
              <w:ind w:left="178"/>
              <w:jc w:val="center"/>
              <w:rPr>
                <w:rFonts w:ascii="標楷體" w:eastAsia="標楷體" w:hAnsi="標楷體" w:cs="Arial"/>
              </w:rPr>
            </w:pPr>
          </w:p>
        </w:tc>
        <w:tc>
          <w:tcPr>
            <w:tcW w:w="425" w:type="dxa"/>
            <w:tcBorders>
              <w:top w:val="single" w:sz="12" w:space="0" w:color="auto"/>
              <w:bottom w:val="single" w:sz="12" w:space="0" w:color="auto"/>
            </w:tcBorders>
            <w:vAlign w:val="center"/>
          </w:tcPr>
          <w:p w14:paraId="34115D54" w14:textId="77777777" w:rsidR="000D5DE6" w:rsidRPr="009C257A" w:rsidRDefault="000D5DE6" w:rsidP="007B32B1">
            <w:pPr>
              <w:spacing w:line="300" w:lineRule="exact"/>
              <w:ind w:left="178"/>
              <w:jc w:val="center"/>
              <w:rPr>
                <w:rFonts w:ascii="標楷體" w:eastAsia="標楷體" w:hAnsi="標楷體" w:cs="Arial"/>
              </w:rPr>
            </w:pPr>
          </w:p>
        </w:tc>
        <w:tc>
          <w:tcPr>
            <w:tcW w:w="425" w:type="dxa"/>
            <w:tcBorders>
              <w:top w:val="single" w:sz="12" w:space="0" w:color="auto"/>
              <w:bottom w:val="single" w:sz="12" w:space="0" w:color="auto"/>
            </w:tcBorders>
            <w:vAlign w:val="center"/>
          </w:tcPr>
          <w:p w14:paraId="1936329D" w14:textId="77777777" w:rsidR="000D5DE6" w:rsidRPr="009C257A" w:rsidRDefault="000D5DE6" w:rsidP="007B32B1">
            <w:pPr>
              <w:spacing w:line="300" w:lineRule="exact"/>
              <w:ind w:left="178"/>
              <w:jc w:val="center"/>
              <w:rPr>
                <w:rFonts w:ascii="標楷體" w:eastAsia="標楷體" w:hAnsi="標楷體" w:cs="Arial"/>
              </w:rPr>
            </w:pPr>
          </w:p>
        </w:tc>
        <w:tc>
          <w:tcPr>
            <w:tcW w:w="425" w:type="dxa"/>
            <w:tcBorders>
              <w:top w:val="single" w:sz="12" w:space="0" w:color="auto"/>
              <w:bottom w:val="single" w:sz="12" w:space="0" w:color="auto"/>
            </w:tcBorders>
            <w:vAlign w:val="center"/>
          </w:tcPr>
          <w:p w14:paraId="4F40755F" w14:textId="77777777" w:rsidR="000D5DE6" w:rsidRPr="009C257A" w:rsidRDefault="000D5DE6" w:rsidP="007B32B1">
            <w:pPr>
              <w:spacing w:line="300" w:lineRule="exact"/>
              <w:ind w:left="178"/>
              <w:jc w:val="center"/>
              <w:rPr>
                <w:rFonts w:ascii="標楷體" w:eastAsia="標楷體" w:hAnsi="標楷體" w:cs="Arial"/>
              </w:rPr>
            </w:pPr>
          </w:p>
        </w:tc>
        <w:tc>
          <w:tcPr>
            <w:tcW w:w="383" w:type="dxa"/>
            <w:tcBorders>
              <w:top w:val="single" w:sz="12" w:space="0" w:color="auto"/>
              <w:bottom w:val="single" w:sz="12" w:space="0" w:color="auto"/>
              <w:right w:val="single" w:sz="8" w:space="0" w:color="auto"/>
            </w:tcBorders>
            <w:vAlign w:val="center"/>
          </w:tcPr>
          <w:p w14:paraId="76E38A29" w14:textId="77777777" w:rsidR="000D5DE6" w:rsidRPr="009C257A" w:rsidRDefault="000D5DE6" w:rsidP="007B32B1">
            <w:pPr>
              <w:spacing w:line="300" w:lineRule="exact"/>
              <w:ind w:left="178"/>
              <w:jc w:val="center"/>
              <w:rPr>
                <w:rFonts w:ascii="標楷體" w:eastAsia="標楷體" w:hAnsi="標楷體" w:cs="Arial"/>
              </w:rPr>
            </w:pPr>
          </w:p>
        </w:tc>
        <w:tc>
          <w:tcPr>
            <w:tcW w:w="395" w:type="dxa"/>
            <w:tcBorders>
              <w:top w:val="single" w:sz="12" w:space="0" w:color="auto"/>
              <w:left w:val="single" w:sz="8" w:space="0" w:color="auto"/>
              <w:bottom w:val="single" w:sz="12" w:space="0" w:color="auto"/>
            </w:tcBorders>
            <w:vAlign w:val="center"/>
          </w:tcPr>
          <w:p w14:paraId="12384022" w14:textId="77777777" w:rsidR="000D5DE6" w:rsidRPr="009C257A" w:rsidRDefault="000D5DE6" w:rsidP="007B32B1">
            <w:pPr>
              <w:spacing w:line="300" w:lineRule="exact"/>
              <w:ind w:left="178"/>
              <w:jc w:val="center"/>
              <w:rPr>
                <w:rFonts w:ascii="標楷體" w:eastAsia="標楷體" w:hAnsi="標楷體" w:cs="Arial"/>
              </w:rPr>
            </w:pPr>
          </w:p>
        </w:tc>
        <w:tc>
          <w:tcPr>
            <w:tcW w:w="498" w:type="dxa"/>
            <w:tcBorders>
              <w:top w:val="single" w:sz="12" w:space="0" w:color="auto"/>
              <w:bottom w:val="single" w:sz="12" w:space="0" w:color="auto"/>
              <w:right w:val="single" w:sz="12" w:space="0" w:color="auto"/>
            </w:tcBorders>
            <w:vAlign w:val="center"/>
          </w:tcPr>
          <w:p w14:paraId="130107EF" w14:textId="77777777" w:rsidR="000D5DE6" w:rsidRPr="009C257A" w:rsidRDefault="000D5DE6" w:rsidP="007B32B1">
            <w:pPr>
              <w:spacing w:line="300" w:lineRule="exact"/>
              <w:ind w:left="178"/>
              <w:jc w:val="center"/>
              <w:rPr>
                <w:rFonts w:ascii="標楷體" w:eastAsia="標楷體" w:hAnsi="標楷體" w:cs="Arial"/>
              </w:rPr>
            </w:pPr>
          </w:p>
        </w:tc>
        <w:tc>
          <w:tcPr>
            <w:tcW w:w="567" w:type="dxa"/>
            <w:tcBorders>
              <w:top w:val="single" w:sz="12" w:space="0" w:color="auto"/>
              <w:left w:val="single" w:sz="12" w:space="0" w:color="auto"/>
              <w:bottom w:val="single" w:sz="12" w:space="0" w:color="auto"/>
              <w:right w:val="single" w:sz="12" w:space="0" w:color="auto"/>
            </w:tcBorders>
            <w:vAlign w:val="center"/>
          </w:tcPr>
          <w:p w14:paraId="299A1C6A" w14:textId="77777777" w:rsidR="000D5DE6" w:rsidRPr="009C257A" w:rsidRDefault="000D5DE6" w:rsidP="007B32B1">
            <w:pPr>
              <w:spacing w:line="300" w:lineRule="exact"/>
              <w:ind w:left="178"/>
              <w:jc w:val="center"/>
              <w:rPr>
                <w:rFonts w:ascii="標楷體" w:eastAsia="標楷體" w:hAnsi="標楷體" w:cs="Arial"/>
              </w:rPr>
            </w:pPr>
          </w:p>
        </w:tc>
        <w:tc>
          <w:tcPr>
            <w:tcW w:w="666" w:type="dxa"/>
            <w:tcBorders>
              <w:top w:val="single" w:sz="12" w:space="0" w:color="auto"/>
              <w:left w:val="single" w:sz="12" w:space="0" w:color="auto"/>
              <w:bottom w:val="single" w:sz="12" w:space="0" w:color="auto"/>
              <w:right w:val="single" w:sz="12" w:space="0" w:color="auto"/>
            </w:tcBorders>
          </w:tcPr>
          <w:p w14:paraId="1840D804" w14:textId="77777777" w:rsidR="000D5DE6" w:rsidRPr="009C257A" w:rsidRDefault="000D5DE6" w:rsidP="007B32B1">
            <w:pPr>
              <w:spacing w:line="300" w:lineRule="exact"/>
              <w:ind w:left="178"/>
              <w:jc w:val="center"/>
              <w:rPr>
                <w:rFonts w:ascii="標楷體" w:eastAsia="標楷體" w:hAnsi="標楷體" w:cs="Arial"/>
              </w:rPr>
            </w:pPr>
          </w:p>
        </w:tc>
        <w:tc>
          <w:tcPr>
            <w:tcW w:w="1104" w:type="dxa"/>
            <w:tcBorders>
              <w:top w:val="single" w:sz="12" w:space="0" w:color="auto"/>
              <w:left w:val="single" w:sz="12" w:space="0" w:color="auto"/>
              <w:bottom w:val="single" w:sz="12" w:space="0" w:color="auto"/>
              <w:right w:val="single" w:sz="12" w:space="0" w:color="auto"/>
            </w:tcBorders>
          </w:tcPr>
          <w:p w14:paraId="0AABCC33" w14:textId="77777777" w:rsidR="000D5DE6" w:rsidRPr="009C257A" w:rsidRDefault="000D5DE6" w:rsidP="007B32B1">
            <w:pPr>
              <w:spacing w:line="300" w:lineRule="exact"/>
              <w:ind w:left="178"/>
              <w:jc w:val="center"/>
              <w:rPr>
                <w:rFonts w:ascii="標楷體" w:eastAsia="標楷體" w:hAnsi="標楷體" w:cs="Arial"/>
              </w:rPr>
            </w:pPr>
          </w:p>
        </w:tc>
        <w:tc>
          <w:tcPr>
            <w:tcW w:w="1275" w:type="dxa"/>
            <w:tcBorders>
              <w:top w:val="single" w:sz="12" w:space="0" w:color="auto"/>
              <w:left w:val="single" w:sz="12" w:space="0" w:color="auto"/>
              <w:bottom w:val="single" w:sz="12" w:space="0" w:color="auto"/>
              <w:right w:val="single" w:sz="12" w:space="0" w:color="auto"/>
            </w:tcBorders>
          </w:tcPr>
          <w:p w14:paraId="7BC58396" w14:textId="77777777" w:rsidR="000D5DE6" w:rsidRPr="009C257A" w:rsidRDefault="000D5DE6" w:rsidP="007B32B1">
            <w:pPr>
              <w:spacing w:line="300" w:lineRule="exact"/>
              <w:ind w:left="178"/>
              <w:jc w:val="center"/>
              <w:rPr>
                <w:rFonts w:ascii="標楷體" w:eastAsia="標楷體" w:hAnsi="標楷體" w:cs="Arial"/>
              </w:rPr>
            </w:pPr>
          </w:p>
        </w:tc>
      </w:tr>
      <w:tr w:rsidR="000D5DE6" w:rsidRPr="009C257A" w14:paraId="107FB20F" w14:textId="77777777" w:rsidTr="008E2415">
        <w:trPr>
          <w:trHeight w:val="399"/>
        </w:trPr>
        <w:tc>
          <w:tcPr>
            <w:tcW w:w="567" w:type="dxa"/>
            <w:tcBorders>
              <w:top w:val="single" w:sz="12" w:space="0" w:color="auto"/>
              <w:left w:val="single" w:sz="12" w:space="0" w:color="auto"/>
              <w:bottom w:val="single" w:sz="12" w:space="0" w:color="auto"/>
            </w:tcBorders>
          </w:tcPr>
          <w:p w14:paraId="75766810" w14:textId="77777777" w:rsidR="000D5DE6" w:rsidRPr="009C257A" w:rsidRDefault="000D5DE6" w:rsidP="007B32B1">
            <w:pPr>
              <w:spacing w:line="300" w:lineRule="exact"/>
              <w:ind w:left="178"/>
              <w:jc w:val="center"/>
              <w:rPr>
                <w:rFonts w:ascii="標楷體" w:eastAsia="標楷體" w:hAnsi="標楷體" w:cs="Arial"/>
              </w:rPr>
            </w:pPr>
          </w:p>
        </w:tc>
        <w:tc>
          <w:tcPr>
            <w:tcW w:w="626" w:type="dxa"/>
            <w:tcBorders>
              <w:top w:val="single" w:sz="12" w:space="0" w:color="auto"/>
              <w:left w:val="single" w:sz="12" w:space="0" w:color="auto"/>
              <w:bottom w:val="single" w:sz="12" w:space="0" w:color="auto"/>
            </w:tcBorders>
          </w:tcPr>
          <w:p w14:paraId="5A833189" w14:textId="77777777" w:rsidR="000D5DE6" w:rsidRPr="009C257A" w:rsidRDefault="000D5DE6" w:rsidP="007B32B1">
            <w:pPr>
              <w:spacing w:line="300" w:lineRule="exact"/>
              <w:ind w:left="178"/>
              <w:jc w:val="center"/>
              <w:rPr>
                <w:rFonts w:ascii="標楷體" w:eastAsia="標楷體" w:hAnsi="標楷體" w:cs="Arial"/>
              </w:rPr>
            </w:pPr>
          </w:p>
        </w:tc>
        <w:tc>
          <w:tcPr>
            <w:tcW w:w="425" w:type="dxa"/>
            <w:tcBorders>
              <w:top w:val="single" w:sz="12" w:space="0" w:color="auto"/>
              <w:left w:val="single" w:sz="12" w:space="0" w:color="auto"/>
              <w:bottom w:val="single" w:sz="12" w:space="0" w:color="auto"/>
            </w:tcBorders>
            <w:vAlign w:val="center"/>
          </w:tcPr>
          <w:p w14:paraId="76103B32" w14:textId="77777777" w:rsidR="000D5DE6" w:rsidRPr="009C257A" w:rsidRDefault="000D5DE6" w:rsidP="007B32B1">
            <w:pPr>
              <w:spacing w:line="300" w:lineRule="exact"/>
              <w:ind w:left="178"/>
              <w:jc w:val="center"/>
              <w:rPr>
                <w:rFonts w:ascii="標楷體" w:eastAsia="標楷體" w:hAnsi="標楷體" w:cs="Arial"/>
              </w:rPr>
            </w:pPr>
          </w:p>
        </w:tc>
        <w:tc>
          <w:tcPr>
            <w:tcW w:w="425" w:type="dxa"/>
            <w:tcBorders>
              <w:top w:val="single" w:sz="12" w:space="0" w:color="auto"/>
              <w:bottom w:val="single" w:sz="12" w:space="0" w:color="auto"/>
            </w:tcBorders>
            <w:vAlign w:val="center"/>
          </w:tcPr>
          <w:p w14:paraId="67BBD29D" w14:textId="77777777" w:rsidR="000D5DE6" w:rsidRPr="009C257A" w:rsidRDefault="000D5DE6" w:rsidP="007B32B1">
            <w:pPr>
              <w:spacing w:line="300" w:lineRule="exact"/>
              <w:ind w:left="178"/>
              <w:jc w:val="center"/>
              <w:rPr>
                <w:rFonts w:ascii="標楷體" w:eastAsia="標楷體" w:hAnsi="標楷體" w:cs="Arial"/>
              </w:rPr>
            </w:pPr>
          </w:p>
        </w:tc>
        <w:tc>
          <w:tcPr>
            <w:tcW w:w="425" w:type="dxa"/>
            <w:tcBorders>
              <w:top w:val="single" w:sz="12" w:space="0" w:color="auto"/>
              <w:bottom w:val="single" w:sz="12" w:space="0" w:color="auto"/>
            </w:tcBorders>
            <w:vAlign w:val="center"/>
          </w:tcPr>
          <w:p w14:paraId="2B8BCF24" w14:textId="77777777" w:rsidR="000D5DE6" w:rsidRPr="009C257A" w:rsidRDefault="000D5DE6" w:rsidP="007B32B1">
            <w:pPr>
              <w:spacing w:line="300" w:lineRule="exact"/>
              <w:ind w:left="178"/>
              <w:jc w:val="center"/>
              <w:rPr>
                <w:rFonts w:ascii="標楷體" w:eastAsia="標楷體" w:hAnsi="標楷體" w:cs="Arial"/>
              </w:rPr>
            </w:pPr>
          </w:p>
        </w:tc>
        <w:tc>
          <w:tcPr>
            <w:tcW w:w="426" w:type="dxa"/>
            <w:tcBorders>
              <w:top w:val="single" w:sz="12" w:space="0" w:color="auto"/>
              <w:bottom w:val="single" w:sz="12" w:space="0" w:color="auto"/>
              <w:right w:val="single" w:sz="8" w:space="0" w:color="auto"/>
            </w:tcBorders>
            <w:vAlign w:val="center"/>
          </w:tcPr>
          <w:p w14:paraId="2D966674" w14:textId="77777777" w:rsidR="000D5DE6" w:rsidRPr="009C257A" w:rsidRDefault="000D5DE6" w:rsidP="007B32B1">
            <w:pPr>
              <w:spacing w:line="300" w:lineRule="exact"/>
              <w:ind w:left="178"/>
              <w:jc w:val="center"/>
              <w:rPr>
                <w:rFonts w:ascii="標楷體" w:eastAsia="標楷體" w:hAnsi="標楷體" w:cs="Arial"/>
              </w:rPr>
            </w:pPr>
          </w:p>
        </w:tc>
        <w:tc>
          <w:tcPr>
            <w:tcW w:w="425" w:type="dxa"/>
            <w:tcBorders>
              <w:top w:val="single" w:sz="12" w:space="0" w:color="auto"/>
              <w:left w:val="single" w:sz="8" w:space="0" w:color="auto"/>
              <w:bottom w:val="single" w:sz="12" w:space="0" w:color="auto"/>
            </w:tcBorders>
            <w:vAlign w:val="center"/>
          </w:tcPr>
          <w:p w14:paraId="7DE549D4" w14:textId="77777777" w:rsidR="000D5DE6" w:rsidRPr="009C257A" w:rsidRDefault="000D5DE6" w:rsidP="007B32B1">
            <w:pPr>
              <w:spacing w:line="300" w:lineRule="exact"/>
              <w:ind w:left="178"/>
              <w:jc w:val="center"/>
              <w:rPr>
                <w:rFonts w:ascii="標楷體" w:eastAsia="標楷體" w:hAnsi="標楷體" w:cs="Arial"/>
              </w:rPr>
            </w:pPr>
          </w:p>
        </w:tc>
        <w:tc>
          <w:tcPr>
            <w:tcW w:w="425" w:type="dxa"/>
            <w:tcBorders>
              <w:top w:val="single" w:sz="12" w:space="0" w:color="auto"/>
              <w:bottom w:val="single" w:sz="12" w:space="0" w:color="auto"/>
              <w:right w:val="single" w:sz="8" w:space="0" w:color="auto"/>
            </w:tcBorders>
            <w:vAlign w:val="center"/>
          </w:tcPr>
          <w:p w14:paraId="604E341D" w14:textId="77777777" w:rsidR="000D5DE6" w:rsidRPr="009C257A" w:rsidRDefault="000D5DE6" w:rsidP="007B32B1">
            <w:pPr>
              <w:spacing w:line="300" w:lineRule="exact"/>
              <w:ind w:left="178"/>
              <w:jc w:val="center"/>
              <w:rPr>
                <w:rFonts w:ascii="標楷體" w:eastAsia="標楷體" w:hAnsi="標楷體" w:cs="Arial"/>
              </w:rPr>
            </w:pPr>
          </w:p>
        </w:tc>
        <w:tc>
          <w:tcPr>
            <w:tcW w:w="425" w:type="dxa"/>
            <w:tcBorders>
              <w:top w:val="single" w:sz="12" w:space="0" w:color="auto"/>
              <w:left w:val="single" w:sz="8" w:space="0" w:color="auto"/>
              <w:bottom w:val="single" w:sz="12" w:space="0" w:color="auto"/>
            </w:tcBorders>
            <w:vAlign w:val="center"/>
          </w:tcPr>
          <w:p w14:paraId="33321E2B" w14:textId="77777777" w:rsidR="000D5DE6" w:rsidRPr="009C257A" w:rsidRDefault="000D5DE6" w:rsidP="007B32B1">
            <w:pPr>
              <w:spacing w:line="300" w:lineRule="exact"/>
              <w:ind w:left="178"/>
              <w:jc w:val="center"/>
              <w:rPr>
                <w:rFonts w:ascii="標楷體" w:eastAsia="標楷體" w:hAnsi="標楷體" w:cs="Arial"/>
              </w:rPr>
            </w:pPr>
          </w:p>
        </w:tc>
        <w:tc>
          <w:tcPr>
            <w:tcW w:w="426" w:type="dxa"/>
            <w:tcBorders>
              <w:top w:val="single" w:sz="12" w:space="0" w:color="auto"/>
              <w:bottom w:val="single" w:sz="12" w:space="0" w:color="auto"/>
            </w:tcBorders>
            <w:vAlign w:val="center"/>
          </w:tcPr>
          <w:p w14:paraId="24BC2519" w14:textId="77777777" w:rsidR="000D5DE6" w:rsidRPr="009C257A" w:rsidRDefault="000D5DE6" w:rsidP="007B32B1">
            <w:pPr>
              <w:spacing w:line="300" w:lineRule="exact"/>
              <w:ind w:left="178"/>
              <w:jc w:val="center"/>
              <w:rPr>
                <w:rFonts w:ascii="標楷體" w:eastAsia="標楷體" w:hAnsi="標楷體" w:cs="Arial"/>
              </w:rPr>
            </w:pPr>
          </w:p>
        </w:tc>
        <w:tc>
          <w:tcPr>
            <w:tcW w:w="425" w:type="dxa"/>
            <w:tcBorders>
              <w:top w:val="single" w:sz="12" w:space="0" w:color="auto"/>
              <w:bottom w:val="single" w:sz="12" w:space="0" w:color="auto"/>
            </w:tcBorders>
            <w:vAlign w:val="center"/>
          </w:tcPr>
          <w:p w14:paraId="60E802E0" w14:textId="77777777" w:rsidR="000D5DE6" w:rsidRPr="009C257A" w:rsidRDefault="000D5DE6" w:rsidP="007B32B1">
            <w:pPr>
              <w:spacing w:line="300" w:lineRule="exact"/>
              <w:ind w:left="178"/>
              <w:jc w:val="center"/>
              <w:rPr>
                <w:rFonts w:ascii="標楷體" w:eastAsia="標楷體" w:hAnsi="標楷體" w:cs="Arial"/>
              </w:rPr>
            </w:pPr>
          </w:p>
        </w:tc>
        <w:tc>
          <w:tcPr>
            <w:tcW w:w="425" w:type="dxa"/>
            <w:tcBorders>
              <w:top w:val="single" w:sz="12" w:space="0" w:color="auto"/>
              <w:bottom w:val="single" w:sz="12" w:space="0" w:color="auto"/>
            </w:tcBorders>
            <w:vAlign w:val="center"/>
          </w:tcPr>
          <w:p w14:paraId="3FC34090" w14:textId="77777777" w:rsidR="000D5DE6" w:rsidRPr="009C257A" w:rsidRDefault="000D5DE6" w:rsidP="007B32B1">
            <w:pPr>
              <w:spacing w:line="300" w:lineRule="exact"/>
              <w:ind w:left="178"/>
              <w:jc w:val="center"/>
              <w:rPr>
                <w:rFonts w:ascii="標楷體" w:eastAsia="標楷體" w:hAnsi="標楷體" w:cs="Arial"/>
              </w:rPr>
            </w:pPr>
          </w:p>
        </w:tc>
        <w:tc>
          <w:tcPr>
            <w:tcW w:w="425" w:type="dxa"/>
            <w:tcBorders>
              <w:top w:val="single" w:sz="12" w:space="0" w:color="auto"/>
              <w:bottom w:val="single" w:sz="12" w:space="0" w:color="auto"/>
            </w:tcBorders>
            <w:vAlign w:val="center"/>
          </w:tcPr>
          <w:p w14:paraId="4090B173" w14:textId="77777777" w:rsidR="000D5DE6" w:rsidRPr="009C257A" w:rsidRDefault="000D5DE6" w:rsidP="007B32B1">
            <w:pPr>
              <w:spacing w:line="300" w:lineRule="exact"/>
              <w:ind w:left="178"/>
              <w:jc w:val="center"/>
              <w:rPr>
                <w:rFonts w:ascii="標楷體" w:eastAsia="標楷體" w:hAnsi="標楷體" w:cs="Arial"/>
              </w:rPr>
            </w:pPr>
          </w:p>
        </w:tc>
        <w:tc>
          <w:tcPr>
            <w:tcW w:w="383" w:type="dxa"/>
            <w:tcBorders>
              <w:top w:val="single" w:sz="12" w:space="0" w:color="auto"/>
              <w:bottom w:val="single" w:sz="12" w:space="0" w:color="auto"/>
              <w:right w:val="single" w:sz="8" w:space="0" w:color="auto"/>
            </w:tcBorders>
            <w:vAlign w:val="center"/>
          </w:tcPr>
          <w:p w14:paraId="09F45A27" w14:textId="77777777" w:rsidR="000D5DE6" w:rsidRPr="009C257A" w:rsidRDefault="000D5DE6" w:rsidP="007B32B1">
            <w:pPr>
              <w:spacing w:line="300" w:lineRule="exact"/>
              <w:ind w:left="178"/>
              <w:jc w:val="center"/>
              <w:rPr>
                <w:rFonts w:ascii="標楷體" w:eastAsia="標楷體" w:hAnsi="標楷體" w:cs="Arial"/>
              </w:rPr>
            </w:pPr>
          </w:p>
        </w:tc>
        <w:tc>
          <w:tcPr>
            <w:tcW w:w="395" w:type="dxa"/>
            <w:tcBorders>
              <w:top w:val="single" w:sz="12" w:space="0" w:color="auto"/>
              <w:left w:val="single" w:sz="8" w:space="0" w:color="auto"/>
              <w:bottom w:val="single" w:sz="12" w:space="0" w:color="auto"/>
            </w:tcBorders>
            <w:vAlign w:val="center"/>
          </w:tcPr>
          <w:p w14:paraId="7E3347AE" w14:textId="77777777" w:rsidR="000D5DE6" w:rsidRPr="009C257A" w:rsidRDefault="000D5DE6" w:rsidP="007B32B1">
            <w:pPr>
              <w:spacing w:line="300" w:lineRule="exact"/>
              <w:ind w:left="178"/>
              <w:jc w:val="center"/>
              <w:rPr>
                <w:rFonts w:ascii="標楷體" w:eastAsia="標楷體" w:hAnsi="標楷體" w:cs="Arial"/>
              </w:rPr>
            </w:pPr>
          </w:p>
        </w:tc>
        <w:tc>
          <w:tcPr>
            <w:tcW w:w="498" w:type="dxa"/>
            <w:tcBorders>
              <w:top w:val="single" w:sz="12" w:space="0" w:color="auto"/>
              <w:bottom w:val="single" w:sz="12" w:space="0" w:color="auto"/>
              <w:right w:val="single" w:sz="12" w:space="0" w:color="auto"/>
            </w:tcBorders>
            <w:vAlign w:val="center"/>
          </w:tcPr>
          <w:p w14:paraId="1051E349" w14:textId="77777777" w:rsidR="000D5DE6" w:rsidRPr="009C257A" w:rsidRDefault="000D5DE6" w:rsidP="007B32B1">
            <w:pPr>
              <w:spacing w:line="300" w:lineRule="exact"/>
              <w:ind w:left="178"/>
              <w:jc w:val="center"/>
              <w:rPr>
                <w:rFonts w:ascii="標楷體" w:eastAsia="標楷體" w:hAnsi="標楷體" w:cs="Arial"/>
              </w:rPr>
            </w:pPr>
          </w:p>
        </w:tc>
        <w:tc>
          <w:tcPr>
            <w:tcW w:w="567" w:type="dxa"/>
            <w:tcBorders>
              <w:top w:val="single" w:sz="12" w:space="0" w:color="auto"/>
              <w:left w:val="single" w:sz="12" w:space="0" w:color="auto"/>
              <w:bottom w:val="single" w:sz="12" w:space="0" w:color="auto"/>
              <w:right w:val="single" w:sz="12" w:space="0" w:color="auto"/>
            </w:tcBorders>
            <w:vAlign w:val="center"/>
          </w:tcPr>
          <w:p w14:paraId="308931C6" w14:textId="77777777" w:rsidR="000D5DE6" w:rsidRPr="009C257A" w:rsidRDefault="000D5DE6" w:rsidP="007B32B1">
            <w:pPr>
              <w:spacing w:line="300" w:lineRule="exact"/>
              <w:ind w:left="178"/>
              <w:jc w:val="center"/>
              <w:rPr>
                <w:rFonts w:ascii="標楷體" w:eastAsia="標楷體" w:hAnsi="標楷體" w:cs="Arial"/>
              </w:rPr>
            </w:pPr>
          </w:p>
        </w:tc>
        <w:tc>
          <w:tcPr>
            <w:tcW w:w="666" w:type="dxa"/>
            <w:tcBorders>
              <w:top w:val="single" w:sz="12" w:space="0" w:color="auto"/>
              <w:left w:val="single" w:sz="12" w:space="0" w:color="auto"/>
              <w:bottom w:val="single" w:sz="12" w:space="0" w:color="auto"/>
              <w:right w:val="single" w:sz="12" w:space="0" w:color="auto"/>
            </w:tcBorders>
          </w:tcPr>
          <w:p w14:paraId="1A4752FF" w14:textId="77777777" w:rsidR="000D5DE6" w:rsidRPr="009C257A" w:rsidRDefault="000D5DE6" w:rsidP="007B32B1">
            <w:pPr>
              <w:spacing w:line="300" w:lineRule="exact"/>
              <w:ind w:left="178"/>
              <w:jc w:val="center"/>
              <w:rPr>
                <w:rFonts w:ascii="標楷體" w:eastAsia="標楷體" w:hAnsi="標楷體" w:cs="Arial"/>
              </w:rPr>
            </w:pPr>
          </w:p>
        </w:tc>
        <w:tc>
          <w:tcPr>
            <w:tcW w:w="1104" w:type="dxa"/>
            <w:tcBorders>
              <w:top w:val="single" w:sz="12" w:space="0" w:color="auto"/>
              <w:left w:val="single" w:sz="12" w:space="0" w:color="auto"/>
              <w:bottom w:val="single" w:sz="12" w:space="0" w:color="auto"/>
              <w:right w:val="single" w:sz="12" w:space="0" w:color="auto"/>
            </w:tcBorders>
          </w:tcPr>
          <w:p w14:paraId="3D47C0DA" w14:textId="77777777" w:rsidR="000D5DE6" w:rsidRPr="009C257A" w:rsidRDefault="000D5DE6" w:rsidP="007B32B1">
            <w:pPr>
              <w:spacing w:line="300" w:lineRule="exact"/>
              <w:ind w:left="178"/>
              <w:jc w:val="center"/>
              <w:rPr>
                <w:rFonts w:ascii="標楷體" w:eastAsia="標楷體" w:hAnsi="標楷體" w:cs="Arial"/>
              </w:rPr>
            </w:pPr>
          </w:p>
        </w:tc>
        <w:tc>
          <w:tcPr>
            <w:tcW w:w="1275" w:type="dxa"/>
            <w:tcBorders>
              <w:top w:val="single" w:sz="12" w:space="0" w:color="auto"/>
              <w:left w:val="single" w:sz="12" w:space="0" w:color="auto"/>
              <w:bottom w:val="single" w:sz="12" w:space="0" w:color="auto"/>
              <w:right w:val="single" w:sz="12" w:space="0" w:color="auto"/>
            </w:tcBorders>
          </w:tcPr>
          <w:p w14:paraId="04BE383A" w14:textId="77777777" w:rsidR="000D5DE6" w:rsidRPr="009C257A" w:rsidRDefault="000D5DE6" w:rsidP="007B32B1">
            <w:pPr>
              <w:spacing w:line="300" w:lineRule="exact"/>
              <w:ind w:left="178"/>
              <w:jc w:val="center"/>
              <w:rPr>
                <w:rFonts w:ascii="標楷體" w:eastAsia="標楷體" w:hAnsi="標楷體" w:cs="Arial"/>
              </w:rPr>
            </w:pPr>
          </w:p>
        </w:tc>
      </w:tr>
      <w:tr w:rsidR="008E2415" w:rsidRPr="009C257A" w14:paraId="25D2AF73" w14:textId="77777777" w:rsidTr="008E2415">
        <w:trPr>
          <w:trHeight w:val="399"/>
        </w:trPr>
        <w:tc>
          <w:tcPr>
            <w:tcW w:w="567" w:type="dxa"/>
            <w:tcBorders>
              <w:top w:val="single" w:sz="12" w:space="0" w:color="auto"/>
              <w:left w:val="single" w:sz="12" w:space="0" w:color="auto"/>
              <w:bottom w:val="single" w:sz="18" w:space="0" w:color="000000"/>
            </w:tcBorders>
          </w:tcPr>
          <w:p w14:paraId="0DDEAAA4" w14:textId="77777777" w:rsidR="008E2415" w:rsidRPr="009C257A" w:rsidRDefault="008E2415" w:rsidP="007B32B1">
            <w:pPr>
              <w:spacing w:line="300" w:lineRule="exact"/>
              <w:ind w:left="178"/>
              <w:jc w:val="center"/>
              <w:rPr>
                <w:rFonts w:ascii="標楷體" w:eastAsia="標楷體" w:hAnsi="標楷體" w:cs="Arial"/>
              </w:rPr>
            </w:pPr>
          </w:p>
        </w:tc>
        <w:tc>
          <w:tcPr>
            <w:tcW w:w="626" w:type="dxa"/>
            <w:tcBorders>
              <w:top w:val="single" w:sz="12" w:space="0" w:color="auto"/>
              <w:left w:val="single" w:sz="12" w:space="0" w:color="auto"/>
              <w:bottom w:val="single" w:sz="18" w:space="0" w:color="000000"/>
            </w:tcBorders>
          </w:tcPr>
          <w:p w14:paraId="32450A1B" w14:textId="77777777" w:rsidR="008E2415" w:rsidRPr="009C257A" w:rsidRDefault="008E2415" w:rsidP="007B32B1">
            <w:pPr>
              <w:spacing w:line="300" w:lineRule="exact"/>
              <w:ind w:left="178"/>
              <w:jc w:val="center"/>
              <w:rPr>
                <w:rFonts w:ascii="標楷體" w:eastAsia="標楷體" w:hAnsi="標楷體" w:cs="Arial"/>
              </w:rPr>
            </w:pPr>
          </w:p>
        </w:tc>
        <w:tc>
          <w:tcPr>
            <w:tcW w:w="425" w:type="dxa"/>
            <w:tcBorders>
              <w:top w:val="single" w:sz="12" w:space="0" w:color="auto"/>
              <w:left w:val="single" w:sz="12" w:space="0" w:color="auto"/>
              <w:bottom w:val="single" w:sz="18" w:space="0" w:color="000000"/>
            </w:tcBorders>
            <w:vAlign w:val="center"/>
          </w:tcPr>
          <w:p w14:paraId="1DA16DF3" w14:textId="77777777" w:rsidR="008E2415" w:rsidRPr="009C257A" w:rsidRDefault="008E2415" w:rsidP="007B32B1">
            <w:pPr>
              <w:spacing w:line="300" w:lineRule="exact"/>
              <w:ind w:left="178"/>
              <w:jc w:val="center"/>
              <w:rPr>
                <w:rFonts w:ascii="標楷體" w:eastAsia="標楷體" w:hAnsi="標楷體" w:cs="Arial"/>
              </w:rPr>
            </w:pPr>
          </w:p>
        </w:tc>
        <w:tc>
          <w:tcPr>
            <w:tcW w:w="425" w:type="dxa"/>
            <w:tcBorders>
              <w:top w:val="single" w:sz="12" w:space="0" w:color="auto"/>
              <w:bottom w:val="single" w:sz="18" w:space="0" w:color="000000"/>
            </w:tcBorders>
            <w:vAlign w:val="center"/>
          </w:tcPr>
          <w:p w14:paraId="5503C956" w14:textId="77777777" w:rsidR="008E2415" w:rsidRPr="009C257A" w:rsidRDefault="008E2415" w:rsidP="007B32B1">
            <w:pPr>
              <w:spacing w:line="300" w:lineRule="exact"/>
              <w:ind w:left="178"/>
              <w:jc w:val="center"/>
              <w:rPr>
                <w:rFonts w:ascii="標楷體" w:eastAsia="標楷體" w:hAnsi="標楷體" w:cs="Arial"/>
              </w:rPr>
            </w:pPr>
          </w:p>
        </w:tc>
        <w:tc>
          <w:tcPr>
            <w:tcW w:w="425" w:type="dxa"/>
            <w:tcBorders>
              <w:top w:val="single" w:sz="12" w:space="0" w:color="auto"/>
              <w:bottom w:val="single" w:sz="18" w:space="0" w:color="000000"/>
            </w:tcBorders>
            <w:vAlign w:val="center"/>
          </w:tcPr>
          <w:p w14:paraId="0D4FBBB7" w14:textId="77777777" w:rsidR="008E2415" w:rsidRPr="009C257A" w:rsidRDefault="008E2415" w:rsidP="007B32B1">
            <w:pPr>
              <w:spacing w:line="300" w:lineRule="exact"/>
              <w:ind w:left="178"/>
              <w:jc w:val="center"/>
              <w:rPr>
                <w:rFonts w:ascii="標楷體" w:eastAsia="標楷體" w:hAnsi="標楷體" w:cs="Arial"/>
              </w:rPr>
            </w:pPr>
          </w:p>
        </w:tc>
        <w:tc>
          <w:tcPr>
            <w:tcW w:w="426" w:type="dxa"/>
            <w:tcBorders>
              <w:top w:val="single" w:sz="12" w:space="0" w:color="auto"/>
              <w:bottom w:val="single" w:sz="18" w:space="0" w:color="000000"/>
              <w:right w:val="single" w:sz="8" w:space="0" w:color="auto"/>
            </w:tcBorders>
            <w:vAlign w:val="center"/>
          </w:tcPr>
          <w:p w14:paraId="46E11C4B" w14:textId="77777777" w:rsidR="008E2415" w:rsidRPr="009C257A" w:rsidRDefault="008E2415" w:rsidP="007B32B1">
            <w:pPr>
              <w:spacing w:line="300" w:lineRule="exact"/>
              <w:ind w:left="178"/>
              <w:jc w:val="center"/>
              <w:rPr>
                <w:rFonts w:ascii="標楷體" w:eastAsia="標楷體" w:hAnsi="標楷體" w:cs="Arial"/>
              </w:rPr>
            </w:pPr>
          </w:p>
        </w:tc>
        <w:tc>
          <w:tcPr>
            <w:tcW w:w="425" w:type="dxa"/>
            <w:tcBorders>
              <w:top w:val="single" w:sz="12" w:space="0" w:color="auto"/>
              <w:left w:val="single" w:sz="8" w:space="0" w:color="auto"/>
              <w:bottom w:val="single" w:sz="18" w:space="0" w:color="000000"/>
            </w:tcBorders>
            <w:vAlign w:val="center"/>
          </w:tcPr>
          <w:p w14:paraId="450747A8" w14:textId="77777777" w:rsidR="008E2415" w:rsidRPr="009C257A" w:rsidRDefault="008E2415" w:rsidP="007B32B1">
            <w:pPr>
              <w:spacing w:line="300" w:lineRule="exact"/>
              <w:ind w:left="178"/>
              <w:jc w:val="center"/>
              <w:rPr>
                <w:rFonts w:ascii="標楷體" w:eastAsia="標楷體" w:hAnsi="標楷體" w:cs="Arial"/>
              </w:rPr>
            </w:pPr>
          </w:p>
        </w:tc>
        <w:tc>
          <w:tcPr>
            <w:tcW w:w="425" w:type="dxa"/>
            <w:tcBorders>
              <w:top w:val="single" w:sz="12" w:space="0" w:color="auto"/>
              <w:bottom w:val="single" w:sz="18" w:space="0" w:color="000000"/>
              <w:right w:val="single" w:sz="8" w:space="0" w:color="auto"/>
            </w:tcBorders>
            <w:vAlign w:val="center"/>
          </w:tcPr>
          <w:p w14:paraId="4354CCC6" w14:textId="77777777" w:rsidR="008E2415" w:rsidRPr="009C257A" w:rsidRDefault="008E2415" w:rsidP="007B32B1">
            <w:pPr>
              <w:spacing w:line="300" w:lineRule="exact"/>
              <w:ind w:left="178"/>
              <w:jc w:val="center"/>
              <w:rPr>
                <w:rFonts w:ascii="標楷體" w:eastAsia="標楷體" w:hAnsi="標楷體" w:cs="Arial"/>
              </w:rPr>
            </w:pPr>
          </w:p>
        </w:tc>
        <w:tc>
          <w:tcPr>
            <w:tcW w:w="425" w:type="dxa"/>
            <w:tcBorders>
              <w:top w:val="single" w:sz="12" w:space="0" w:color="auto"/>
              <w:left w:val="single" w:sz="8" w:space="0" w:color="auto"/>
              <w:bottom w:val="single" w:sz="18" w:space="0" w:color="000000"/>
            </w:tcBorders>
            <w:vAlign w:val="center"/>
          </w:tcPr>
          <w:p w14:paraId="2740B27B" w14:textId="77777777" w:rsidR="008E2415" w:rsidRPr="009C257A" w:rsidRDefault="008E2415" w:rsidP="007B32B1">
            <w:pPr>
              <w:spacing w:line="300" w:lineRule="exact"/>
              <w:ind w:left="178"/>
              <w:jc w:val="center"/>
              <w:rPr>
                <w:rFonts w:ascii="標楷體" w:eastAsia="標楷體" w:hAnsi="標楷體" w:cs="Arial"/>
              </w:rPr>
            </w:pPr>
          </w:p>
        </w:tc>
        <w:tc>
          <w:tcPr>
            <w:tcW w:w="426" w:type="dxa"/>
            <w:tcBorders>
              <w:top w:val="single" w:sz="12" w:space="0" w:color="auto"/>
              <w:bottom w:val="single" w:sz="18" w:space="0" w:color="000000"/>
            </w:tcBorders>
            <w:vAlign w:val="center"/>
          </w:tcPr>
          <w:p w14:paraId="780BD765" w14:textId="77777777" w:rsidR="008E2415" w:rsidRPr="009C257A" w:rsidRDefault="008E2415" w:rsidP="007B32B1">
            <w:pPr>
              <w:spacing w:line="300" w:lineRule="exact"/>
              <w:ind w:left="178"/>
              <w:jc w:val="center"/>
              <w:rPr>
                <w:rFonts w:ascii="標楷體" w:eastAsia="標楷體" w:hAnsi="標楷體" w:cs="Arial"/>
              </w:rPr>
            </w:pPr>
          </w:p>
        </w:tc>
        <w:tc>
          <w:tcPr>
            <w:tcW w:w="425" w:type="dxa"/>
            <w:tcBorders>
              <w:top w:val="single" w:sz="12" w:space="0" w:color="auto"/>
              <w:bottom w:val="single" w:sz="18" w:space="0" w:color="000000"/>
            </w:tcBorders>
            <w:vAlign w:val="center"/>
          </w:tcPr>
          <w:p w14:paraId="79533F2A" w14:textId="77777777" w:rsidR="008E2415" w:rsidRPr="009C257A" w:rsidRDefault="008E2415" w:rsidP="007B32B1">
            <w:pPr>
              <w:spacing w:line="300" w:lineRule="exact"/>
              <w:ind w:left="178"/>
              <w:jc w:val="center"/>
              <w:rPr>
                <w:rFonts w:ascii="標楷體" w:eastAsia="標楷體" w:hAnsi="標楷體" w:cs="Arial"/>
              </w:rPr>
            </w:pPr>
          </w:p>
        </w:tc>
        <w:tc>
          <w:tcPr>
            <w:tcW w:w="425" w:type="dxa"/>
            <w:tcBorders>
              <w:top w:val="single" w:sz="12" w:space="0" w:color="auto"/>
              <w:bottom w:val="single" w:sz="18" w:space="0" w:color="000000"/>
            </w:tcBorders>
            <w:vAlign w:val="center"/>
          </w:tcPr>
          <w:p w14:paraId="09AB29AB" w14:textId="77777777" w:rsidR="008E2415" w:rsidRPr="009C257A" w:rsidRDefault="008E2415" w:rsidP="007B32B1">
            <w:pPr>
              <w:spacing w:line="300" w:lineRule="exact"/>
              <w:ind w:left="178"/>
              <w:jc w:val="center"/>
              <w:rPr>
                <w:rFonts w:ascii="標楷體" w:eastAsia="標楷體" w:hAnsi="標楷體" w:cs="Arial"/>
              </w:rPr>
            </w:pPr>
          </w:p>
        </w:tc>
        <w:tc>
          <w:tcPr>
            <w:tcW w:w="425" w:type="dxa"/>
            <w:tcBorders>
              <w:top w:val="single" w:sz="12" w:space="0" w:color="auto"/>
              <w:bottom w:val="single" w:sz="18" w:space="0" w:color="000000"/>
            </w:tcBorders>
            <w:vAlign w:val="center"/>
          </w:tcPr>
          <w:p w14:paraId="066A3EE5" w14:textId="77777777" w:rsidR="008E2415" w:rsidRPr="009C257A" w:rsidRDefault="008E2415" w:rsidP="007B32B1">
            <w:pPr>
              <w:spacing w:line="300" w:lineRule="exact"/>
              <w:ind w:left="178"/>
              <w:jc w:val="center"/>
              <w:rPr>
                <w:rFonts w:ascii="標楷體" w:eastAsia="標楷體" w:hAnsi="標楷體" w:cs="Arial"/>
              </w:rPr>
            </w:pPr>
          </w:p>
        </w:tc>
        <w:tc>
          <w:tcPr>
            <w:tcW w:w="383" w:type="dxa"/>
            <w:tcBorders>
              <w:top w:val="single" w:sz="12" w:space="0" w:color="auto"/>
              <w:bottom w:val="single" w:sz="18" w:space="0" w:color="000000"/>
              <w:right w:val="single" w:sz="8" w:space="0" w:color="auto"/>
            </w:tcBorders>
            <w:vAlign w:val="center"/>
          </w:tcPr>
          <w:p w14:paraId="34FB8C64" w14:textId="77777777" w:rsidR="008E2415" w:rsidRPr="009C257A" w:rsidRDefault="008E2415" w:rsidP="007B32B1">
            <w:pPr>
              <w:spacing w:line="300" w:lineRule="exact"/>
              <w:ind w:left="178"/>
              <w:jc w:val="center"/>
              <w:rPr>
                <w:rFonts w:ascii="標楷體" w:eastAsia="標楷體" w:hAnsi="標楷體" w:cs="Arial"/>
              </w:rPr>
            </w:pPr>
          </w:p>
        </w:tc>
        <w:tc>
          <w:tcPr>
            <w:tcW w:w="395" w:type="dxa"/>
            <w:tcBorders>
              <w:top w:val="single" w:sz="12" w:space="0" w:color="auto"/>
              <w:left w:val="single" w:sz="8" w:space="0" w:color="auto"/>
              <w:bottom w:val="single" w:sz="18" w:space="0" w:color="000000"/>
            </w:tcBorders>
            <w:vAlign w:val="center"/>
          </w:tcPr>
          <w:p w14:paraId="3145B0D2" w14:textId="77777777" w:rsidR="008E2415" w:rsidRPr="009C257A" w:rsidRDefault="008E2415" w:rsidP="007B32B1">
            <w:pPr>
              <w:spacing w:line="300" w:lineRule="exact"/>
              <w:ind w:left="178"/>
              <w:jc w:val="center"/>
              <w:rPr>
                <w:rFonts w:ascii="標楷體" w:eastAsia="標楷體" w:hAnsi="標楷體" w:cs="Arial"/>
              </w:rPr>
            </w:pPr>
          </w:p>
        </w:tc>
        <w:tc>
          <w:tcPr>
            <w:tcW w:w="498" w:type="dxa"/>
            <w:tcBorders>
              <w:top w:val="single" w:sz="12" w:space="0" w:color="auto"/>
              <w:bottom w:val="single" w:sz="18" w:space="0" w:color="000000"/>
              <w:right w:val="single" w:sz="12" w:space="0" w:color="auto"/>
            </w:tcBorders>
            <w:vAlign w:val="center"/>
          </w:tcPr>
          <w:p w14:paraId="599D2F9F" w14:textId="77777777" w:rsidR="008E2415" w:rsidRPr="009C257A" w:rsidRDefault="008E2415" w:rsidP="007B32B1">
            <w:pPr>
              <w:spacing w:line="300" w:lineRule="exact"/>
              <w:ind w:left="178"/>
              <w:jc w:val="center"/>
              <w:rPr>
                <w:rFonts w:ascii="標楷體" w:eastAsia="標楷體" w:hAnsi="標楷體" w:cs="Arial"/>
              </w:rPr>
            </w:pPr>
          </w:p>
        </w:tc>
        <w:tc>
          <w:tcPr>
            <w:tcW w:w="567" w:type="dxa"/>
            <w:tcBorders>
              <w:top w:val="single" w:sz="12" w:space="0" w:color="auto"/>
              <w:left w:val="single" w:sz="12" w:space="0" w:color="auto"/>
              <w:bottom w:val="single" w:sz="18" w:space="0" w:color="000000"/>
              <w:right w:val="single" w:sz="12" w:space="0" w:color="auto"/>
            </w:tcBorders>
            <w:vAlign w:val="center"/>
          </w:tcPr>
          <w:p w14:paraId="7E38BD9A" w14:textId="77777777" w:rsidR="008E2415" w:rsidRPr="009C257A" w:rsidRDefault="008E2415" w:rsidP="007B32B1">
            <w:pPr>
              <w:spacing w:line="300" w:lineRule="exact"/>
              <w:ind w:left="178"/>
              <w:jc w:val="center"/>
              <w:rPr>
                <w:rFonts w:ascii="標楷體" w:eastAsia="標楷體" w:hAnsi="標楷體" w:cs="Arial"/>
              </w:rPr>
            </w:pPr>
          </w:p>
        </w:tc>
        <w:tc>
          <w:tcPr>
            <w:tcW w:w="666" w:type="dxa"/>
            <w:tcBorders>
              <w:top w:val="single" w:sz="12" w:space="0" w:color="auto"/>
              <w:left w:val="single" w:sz="12" w:space="0" w:color="auto"/>
              <w:bottom w:val="single" w:sz="18" w:space="0" w:color="000000"/>
              <w:right w:val="single" w:sz="12" w:space="0" w:color="auto"/>
            </w:tcBorders>
          </w:tcPr>
          <w:p w14:paraId="61CEAACA" w14:textId="77777777" w:rsidR="008E2415" w:rsidRPr="009C257A" w:rsidRDefault="008E2415" w:rsidP="007B32B1">
            <w:pPr>
              <w:spacing w:line="300" w:lineRule="exact"/>
              <w:ind w:left="178"/>
              <w:jc w:val="center"/>
              <w:rPr>
                <w:rFonts w:ascii="標楷體" w:eastAsia="標楷體" w:hAnsi="標楷體" w:cs="Arial"/>
              </w:rPr>
            </w:pPr>
          </w:p>
        </w:tc>
        <w:tc>
          <w:tcPr>
            <w:tcW w:w="1104" w:type="dxa"/>
            <w:tcBorders>
              <w:top w:val="single" w:sz="12" w:space="0" w:color="auto"/>
              <w:left w:val="single" w:sz="12" w:space="0" w:color="auto"/>
              <w:bottom w:val="single" w:sz="18" w:space="0" w:color="000000"/>
              <w:right w:val="single" w:sz="12" w:space="0" w:color="auto"/>
            </w:tcBorders>
          </w:tcPr>
          <w:p w14:paraId="507AEC4F" w14:textId="77777777" w:rsidR="008E2415" w:rsidRPr="009C257A" w:rsidRDefault="008E2415" w:rsidP="007B32B1">
            <w:pPr>
              <w:spacing w:line="300" w:lineRule="exact"/>
              <w:ind w:left="178"/>
              <w:jc w:val="center"/>
              <w:rPr>
                <w:rFonts w:ascii="標楷體" w:eastAsia="標楷體" w:hAnsi="標楷體" w:cs="Arial"/>
              </w:rPr>
            </w:pPr>
          </w:p>
        </w:tc>
        <w:tc>
          <w:tcPr>
            <w:tcW w:w="1275" w:type="dxa"/>
            <w:tcBorders>
              <w:top w:val="single" w:sz="12" w:space="0" w:color="auto"/>
              <w:left w:val="single" w:sz="12" w:space="0" w:color="auto"/>
              <w:bottom w:val="single" w:sz="18" w:space="0" w:color="000000"/>
              <w:right w:val="single" w:sz="12" w:space="0" w:color="auto"/>
            </w:tcBorders>
          </w:tcPr>
          <w:p w14:paraId="16C8863E" w14:textId="77777777" w:rsidR="008E2415" w:rsidRPr="009C257A" w:rsidRDefault="008E2415" w:rsidP="007B32B1">
            <w:pPr>
              <w:spacing w:line="300" w:lineRule="exact"/>
              <w:ind w:left="178"/>
              <w:jc w:val="center"/>
              <w:rPr>
                <w:rFonts w:ascii="標楷體" w:eastAsia="標楷體" w:hAnsi="標楷體" w:cs="Arial"/>
              </w:rPr>
            </w:pPr>
          </w:p>
        </w:tc>
      </w:tr>
    </w:tbl>
    <w:p w14:paraId="1EA187BA" w14:textId="77777777" w:rsidR="000D5DE6" w:rsidRPr="009C257A" w:rsidRDefault="000D5DE6" w:rsidP="000D5DE6">
      <w:pPr>
        <w:spacing w:line="400" w:lineRule="exact"/>
        <w:ind w:left="593"/>
        <w:rPr>
          <w:rFonts w:ascii="標楷體" w:eastAsia="標楷體" w:hAnsi="標楷體" w:cs="Arial"/>
          <w:sz w:val="28"/>
          <w:szCs w:val="28"/>
        </w:rPr>
      </w:pPr>
    </w:p>
    <w:p w14:paraId="35E09FD8" w14:textId="77777777" w:rsidR="000D5DE6" w:rsidRPr="009C257A" w:rsidRDefault="000D5DE6" w:rsidP="000D5DE6">
      <w:pPr>
        <w:spacing w:line="300" w:lineRule="exact"/>
        <w:ind w:leftChars="52" w:left="125"/>
        <w:jc w:val="both"/>
        <w:rPr>
          <w:rFonts w:ascii="標楷體" w:eastAsia="標楷體" w:hAnsi="標楷體" w:cs="Arial"/>
        </w:rPr>
      </w:pPr>
      <w:r w:rsidRPr="009C257A">
        <w:rPr>
          <w:rFonts w:ascii="標楷體" w:eastAsia="標楷體" w:hAnsi="標楷體" w:cs="Arial" w:hint="eastAsia"/>
        </w:rPr>
        <w:t>新增帳戶</w:t>
      </w:r>
      <w:r w:rsidRPr="009C257A">
        <w:rPr>
          <w:rFonts w:ascii="標楷體" w:eastAsia="標楷體" w:hAnsi="標楷體" w:cs="Arial"/>
        </w:rPr>
        <w:t>共_______戶</w:t>
      </w:r>
      <w:r w:rsidRPr="009C257A">
        <w:rPr>
          <w:rFonts w:ascii="標楷體" w:eastAsia="標楷體" w:hAnsi="標楷體" w:cs="Arial" w:hint="eastAsia"/>
        </w:rPr>
        <w:t>；刪除帳戶共＿＿＿戶；變更帳戶共＿＿＿戶</w:t>
      </w:r>
      <w:r w:rsidRPr="009C257A">
        <w:rPr>
          <w:rFonts w:ascii="標楷體" w:eastAsia="標楷體" w:hAnsi="標楷體" w:cs="Arial"/>
        </w:rPr>
        <w:t>。（戶數請以大寫：零、壹、貳、參、肆、伍、陸、柒、捌、玖、拾填寫）</w:t>
      </w:r>
    </w:p>
    <w:p w14:paraId="056100EE" w14:textId="77777777" w:rsidR="000D5DE6" w:rsidRPr="009C257A" w:rsidRDefault="000D5DE6" w:rsidP="000D5DE6">
      <w:pPr>
        <w:spacing w:line="400" w:lineRule="exact"/>
        <w:ind w:firstLineChars="200" w:firstLine="480"/>
        <w:rPr>
          <w:rFonts w:ascii="標楷體" w:eastAsia="標楷體" w:hAnsi="標楷體" w:cs="Arial"/>
        </w:rPr>
      </w:pPr>
      <w:r w:rsidRPr="009C257A">
        <w:rPr>
          <w:rFonts w:ascii="標楷體" w:eastAsia="標楷體" w:hAnsi="標楷體" w:cs="Arial" w:hint="eastAsia"/>
        </w:rPr>
        <w:lastRenderedPageBreak/>
        <w:t>(二)約定轉入帳戶：</w:t>
      </w:r>
    </w:p>
    <w:tbl>
      <w:tblPr>
        <w:tblW w:w="10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36"/>
        <w:gridCol w:w="552"/>
        <w:gridCol w:w="516"/>
        <w:gridCol w:w="534"/>
        <w:gridCol w:w="534"/>
        <w:gridCol w:w="558"/>
        <w:gridCol w:w="518"/>
        <w:gridCol w:w="518"/>
        <w:gridCol w:w="518"/>
        <w:gridCol w:w="518"/>
        <w:gridCol w:w="518"/>
        <w:gridCol w:w="518"/>
        <w:gridCol w:w="519"/>
        <w:gridCol w:w="518"/>
        <w:gridCol w:w="518"/>
        <w:gridCol w:w="518"/>
        <w:gridCol w:w="518"/>
        <w:gridCol w:w="518"/>
        <w:gridCol w:w="518"/>
        <w:gridCol w:w="636"/>
      </w:tblGrid>
      <w:tr w:rsidR="000D5DE6" w:rsidRPr="009C257A" w14:paraId="150D58FD" w14:textId="77777777" w:rsidTr="00FC4C19">
        <w:trPr>
          <w:cantSplit/>
          <w:trHeight w:val="255"/>
        </w:trPr>
        <w:tc>
          <w:tcPr>
            <w:tcW w:w="536" w:type="dxa"/>
            <w:tcBorders>
              <w:top w:val="single" w:sz="12" w:space="0" w:color="auto"/>
              <w:left w:val="single" w:sz="12" w:space="0" w:color="auto"/>
              <w:bottom w:val="single" w:sz="12" w:space="0" w:color="auto"/>
              <w:right w:val="single" w:sz="2" w:space="0" w:color="auto"/>
            </w:tcBorders>
            <w:vAlign w:val="center"/>
          </w:tcPr>
          <w:p w14:paraId="756D6DAB" w14:textId="77777777" w:rsidR="000D5DE6" w:rsidRPr="009C257A" w:rsidRDefault="000D5DE6" w:rsidP="00FC4C19">
            <w:pPr>
              <w:spacing w:line="220" w:lineRule="exact"/>
              <w:jc w:val="center"/>
              <w:rPr>
                <w:rFonts w:ascii="標楷體" w:eastAsia="標楷體" w:hAnsi="標楷體" w:cs="Arial"/>
              </w:rPr>
            </w:pPr>
            <w:r w:rsidRPr="009C257A">
              <w:rPr>
                <w:rFonts w:ascii="標楷體" w:eastAsia="標楷體" w:hAnsi="標楷體" w:cs="Arial" w:hint="eastAsia"/>
              </w:rPr>
              <w:t>新增</w:t>
            </w:r>
          </w:p>
        </w:tc>
        <w:tc>
          <w:tcPr>
            <w:tcW w:w="552" w:type="dxa"/>
            <w:tcBorders>
              <w:top w:val="single" w:sz="12" w:space="0" w:color="auto"/>
              <w:left w:val="single" w:sz="2" w:space="0" w:color="auto"/>
              <w:bottom w:val="single" w:sz="12" w:space="0" w:color="auto"/>
              <w:right w:val="single" w:sz="12" w:space="0" w:color="auto"/>
            </w:tcBorders>
            <w:vAlign w:val="center"/>
          </w:tcPr>
          <w:p w14:paraId="021536B4" w14:textId="77777777" w:rsidR="000D5DE6" w:rsidRPr="009C257A" w:rsidRDefault="000D5DE6" w:rsidP="00FC4C19">
            <w:pPr>
              <w:spacing w:line="220" w:lineRule="exact"/>
              <w:jc w:val="center"/>
              <w:rPr>
                <w:rFonts w:ascii="標楷體" w:eastAsia="標楷體" w:hAnsi="標楷體" w:cs="Arial"/>
              </w:rPr>
            </w:pPr>
            <w:r w:rsidRPr="009C257A">
              <w:rPr>
                <w:rFonts w:ascii="標楷體" w:eastAsia="標楷體" w:hAnsi="標楷體" w:cs="Arial"/>
              </w:rPr>
              <w:t>刪除</w:t>
            </w:r>
          </w:p>
        </w:tc>
        <w:tc>
          <w:tcPr>
            <w:tcW w:w="1584" w:type="dxa"/>
            <w:gridSpan w:val="3"/>
            <w:tcBorders>
              <w:top w:val="single" w:sz="12" w:space="0" w:color="auto"/>
              <w:left w:val="single" w:sz="12" w:space="0" w:color="auto"/>
              <w:bottom w:val="single" w:sz="12" w:space="0" w:color="auto"/>
              <w:right w:val="single" w:sz="12" w:space="0" w:color="auto"/>
            </w:tcBorders>
            <w:vAlign w:val="center"/>
          </w:tcPr>
          <w:p w14:paraId="02E05B5B" w14:textId="77777777" w:rsidR="000D5DE6" w:rsidRPr="009C257A" w:rsidRDefault="000D5DE6" w:rsidP="00FC4C19">
            <w:pPr>
              <w:spacing w:line="220" w:lineRule="exact"/>
              <w:jc w:val="center"/>
              <w:rPr>
                <w:rFonts w:ascii="標楷體" w:eastAsia="標楷體" w:hAnsi="標楷體" w:cs="Arial"/>
              </w:rPr>
            </w:pPr>
            <w:r w:rsidRPr="009C257A">
              <w:rPr>
                <w:rFonts w:ascii="標楷體" w:eastAsia="標楷體" w:hAnsi="標楷體" w:cs="Arial"/>
              </w:rPr>
              <w:t>銀行代號</w:t>
            </w:r>
          </w:p>
        </w:tc>
        <w:tc>
          <w:tcPr>
            <w:tcW w:w="7293" w:type="dxa"/>
            <w:gridSpan w:val="14"/>
            <w:tcBorders>
              <w:top w:val="single" w:sz="12" w:space="0" w:color="auto"/>
              <w:left w:val="single" w:sz="12" w:space="0" w:color="auto"/>
              <w:bottom w:val="single" w:sz="12" w:space="0" w:color="auto"/>
              <w:right w:val="single" w:sz="12" w:space="0" w:color="auto"/>
            </w:tcBorders>
            <w:vAlign w:val="center"/>
          </w:tcPr>
          <w:p w14:paraId="741D5BDE" w14:textId="77777777" w:rsidR="000D5DE6" w:rsidRPr="009C257A" w:rsidRDefault="000D5DE6" w:rsidP="00FC4C19">
            <w:pPr>
              <w:spacing w:line="300" w:lineRule="exact"/>
              <w:rPr>
                <w:rFonts w:ascii="標楷體" w:eastAsia="標楷體" w:hAnsi="標楷體" w:cs="Arial"/>
              </w:rPr>
            </w:pPr>
            <w:r w:rsidRPr="009C257A">
              <w:rPr>
                <w:rFonts w:ascii="標楷體" w:eastAsia="標楷體" w:hAnsi="標楷體" w:cs="Arial"/>
              </w:rPr>
              <w:t>約 定 轉 入 帳 戶              (畫面代號F4600)</w:t>
            </w:r>
          </w:p>
        </w:tc>
        <w:tc>
          <w:tcPr>
            <w:tcW w:w="636" w:type="dxa"/>
            <w:tcBorders>
              <w:top w:val="single" w:sz="12" w:space="0" w:color="auto"/>
              <w:left w:val="single" w:sz="12" w:space="0" w:color="auto"/>
              <w:bottom w:val="single" w:sz="12" w:space="0" w:color="auto"/>
              <w:right w:val="single" w:sz="12" w:space="0" w:color="auto"/>
            </w:tcBorders>
            <w:vAlign w:val="center"/>
          </w:tcPr>
          <w:p w14:paraId="255A5220" w14:textId="77777777" w:rsidR="000D5DE6" w:rsidRPr="009C257A" w:rsidRDefault="000D5DE6" w:rsidP="00FC4C19">
            <w:pPr>
              <w:spacing w:line="300" w:lineRule="exact"/>
              <w:ind w:leftChars="-1" w:hangingChars="1" w:hanging="2"/>
              <w:jc w:val="center"/>
              <w:rPr>
                <w:rFonts w:ascii="標楷體" w:eastAsia="標楷體" w:hAnsi="標楷體" w:cs="Arial"/>
              </w:rPr>
            </w:pPr>
            <w:r w:rsidRPr="009C257A">
              <w:rPr>
                <w:rFonts w:ascii="標楷體" w:eastAsia="標楷體" w:hAnsi="標楷體" w:cs="Arial" w:hint="eastAsia"/>
              </w:rPr>
              <w:t>幣別</w:t>
            </w:r>
          </w:p>
        </w:tc>
      </w:tr>
      <w:tr w:rsidR="000D5DE6" w:rsidRPr="009C257A" w14:paraId="56880B9D" w14:textId="77777777" w:rsidTr="00FC4C19">
        <w:trPr>
          <w:trHeight w:val="405"/>
        </w:trPr>
        <w:tc>
          <w:tcPr>
            <w:tcW w:w="536" w:type="dxa"/>
            <w:tcBorders>
              <w:top w:val="single" w:sz="12" w:space="0" w:color="auto"/>
              <w:left w:val="single" w:sz="12" w:space="0" w:color="auto"/>
              <w:right w:val="single" w:sz="2" w:space="0" w:color="auto"/>
            </w:tcBorders>
          </w:tcPr>
          <w:p w14:paraId="3C1BA0B3" w14:textId="77777777" w:rsidR="000D5DE6" w:rsidRPr="009C257A" w:rsidRDefault="000D5DE6" w:rsidP="00FC4C19">
            <w:pPr>
              <w:spacing w:line="220" w:lineRule="exact"/>
              <w:rPr>
                <w:rFonts w:ascii="標楷體" w:eastAsia="標楷體" w:hAnsi="標楷體" w:cs="Arial"/>
              </w:rPr>
            </w:pPr>
          </w:p>
        </w:tc>
        <w:tc>
          <w:tcPr>
            <w:tcW w:w="552" w:type="dxa"/>
            <w:tcBorders>
              <w:top w:val="single" w:sz="12" w:space="0" w:color="auto"/>
              <w:left w:val="single" w:sz="2" w:space="0" w:color="auto"/>
              <w:right w:val="single" w:sz="12" w:space="0" w:color="auto"/>
            </w:tcBorders>
          </w:tcPr>
          <w:p w14:paraId="0AF0D51D" w14:textId="77777777" w:rsidR="000D5DE6" w:rsidRPr="009C257A" w:rsidRDefault="000D5DE6" w:rsidP="00FC4C19">
            <w:pPr>
              <w:spacing w:line="220" w:lineRule="exact"/>
              <w:rPr>
                <w:rFonts w:ascii="標楷體" w:eastAsia="標楷體" w:hAnsi="標楷體" w:cs="Arial"/>
              </w:rPr>
            </w:pPr>
          </w:p>
        </w:tc>
        <w:tc>
          <w:tcPr>
            <w:tcW w:w="516" w:type="dxa"/>
            <w:tcBorders>
              <w:top w:val="single" w:sz="12" w:space="0" w:color="auto"/>
              <w:left w:val="single" w:sz="12" w:space="0" w:color="auto"/>
            </w:tcBorders>
          </w:tcPr>
          <w:p w14:paraId="542C6418" w14:textId="77777777" w:rsidR="000D5DE6" w:rsidRPr="009C257A" w:rsidRDefault="000D5DE6" w:rsidP="00FC4C19">
            <w:pPr>
              <w:spacing w:line="220" w:lineRule="exact"/>
              <w:rPr>
                <w:rFonts w:ascii="標楷體" w:eastAsia="標楷體" w:hAnsi="標楷體" w:cs="Arial"/>
              </w:rPr>
            </w:pPr>
          </w:p>
        </w:tc>
        <w:tc>
          <w:tcPr>
            <w:tcW w:w="534" w:type="dxa"/>
            <w:tcBorders>
              <w:top w:val="single" w:sz="12" w:space="0" w:color="auto"/>
            </w:tcBorders>
          </w:tcPr>
          <w:p w14:paraId="4608CD27" w14:textId="77777777" w:rsidR="000D5DE6" w:rsidRPr="009C257A" w:rsidRDefault="000D5DE6" w:rsidP="00FC4C19">
            <w:pPr>
              <w:spacing w:line="220" w:lineRule="exact"/>
              <w:rPr>
                <w:rFonts w:ascii="標楷體" w:eastAsia="標楷體" w:hAnsi="標楷體" w:cs="Arial"/>
              </w:rPr>
            </w:pPr>
          </w:p>
        </w:tc>
        <w:tc>
          <w:tcPr>
            <w:tcW w:w="534" w:type="dxa"/>
            <w:tcBorders>
              <w:top w:val="single" w:sz="12" w:space="0" w:color="auto"/>
              <w:right w:val="single" w:sz="12" w:space="0" w:color="auto"/>
            </w:tcBorders>
          </w:tcPr>
          <w:p w14:paraId="5AB3223D" w14:textId="77777777" w:rsidR="000D5DE6" w:rsidRPr="009C257A" w:rsidRDefault="000D5DE6" w:rsidP="00FC4C19">
            <w:pPr>
              <w:spacing w:line="220" w:lineRule="exact"/>
              <w:rPr>
                <w:rFonts w:ascii="標楷體" w:eastAsia="標楷體" w:hAnsi="標楷體" w:cs="Arial"/>
              </w:rPr>
            </w:pPr>
          </w:p>
        </w:tc>
        <w:tc>
          <w:tcPr>
            <w:tcW w:w="558" w:type="dxa"/>
            <w:tcBorders>
              <w:top w:val="single" w:sz="12" w:space="0" w:color="auto"/>
              <w:left w:val="single" w:sz="12" w:space="0" w:color="auto"/>
              <w:right w:val="single" w:sz="4" w:space="0" w:color="auto"/>
            </w:tcBorders>
          </w:tcPr>
          <w:p w14:paraId="25356C88" w14:textId="77777777" w:rsidR="000D5DE6" w:rsidRPr="009C257A" w:rsidRDefault="000D5DE6" w:rsidP="00FC4C19">
            <w:pPr>
              <w:spacing w:line="220" w:lineRule="exact"/>
              <w:rPr>
                <w:rFonts w:ascii="標楷體" w:eastAsia="標楷體" w:hAnsi="標楷體" w:cs="Arial"/>
              </w:rPr>
            </w:pPr>
          </w:p>
        </w:tc>
        <w:tc>
          <w:tcPr>
            <w:tcW w:w="518" w:type="dxa"/>
            <w:tcBorders>
              <w:top w:val="single" w:sz="12" w:space="0" w:color="auto"/>
              <w:left w:val="single" w:sz="4" w:space="0" w:color="auto"/>
            </w:tcBorders>
          </w:tcPr>
          <w:p w14:paraId="0D91663D" w14:textId="77777777" w:rsidR="000D5DE6" w:rsidRPr="009C257A" w:rsidRDefault="000D5DE6" w:rsidP="00FC4C19">
            <w:pPr>
              <w:pStyle w:val="a4"/>
              <w:tabs>
                <w:tab w:val="clear" w:pos="4153"/>
                <w:tab w:val="clear" w:pos="8306"/>
              </w:tabs>
              <w:snapToGrid/>
              <w:spacing w:line="220" w:lineRule="exact"/>
              <w:rPr>
                <w:rFonts w:ascii="標楷體" w:eastAsia="標楷體" w:hAnsi="標楷體" w:cs="Arial"/>
                <w:sz w:val="24"/>
                <w:szCs w:val="24"/>
              </w:rPr>
            </w:pPr>
          </w:p>
        </w:tc>
        <w:tc>
          <w:tcPr>
            <w:tcW w:w="518" w:type="dxa"/>
            <w:tcBorders>
              <w:top w:val="single" w:sz="12" w:space="0" w:color="auto"/>
            </w:tcBorders>
          </w:tcPr>
          <w:p w14:paraId="1E0BFAEB" w14:textId="77777777" w:rsidR="000D5DE6" w:rsidRPr="009C257A" w:rsidRDefault="000D5DE6" w:rsidP="00FC4C19">
            <w:pPr>
              <w:spacing w:line="220" w:lineRule="exact"/>
              <w:rPr>
                <w:rFonts w:ascii="標楷體" w:eastAsia="標楷體" w:hAnsi="標楷體" w:cs="Arial"/>
              </w:rPr>
            </w:pPr>
          </w:p>
        </w:tc>
        <w:tc>
          <w:tcPr>
            <w:tcW w:w="518" w:type="dxa"/>
            <w:tcBorders>
              <w:top w:val="single" w:sz="12" w:space="0" w:color="auto"/>
              <w:right w:val="single" w:sz="2" w:space="0" w:color="000000"/>
            </w:tcBorders>
          </w:tcPr>
          <w:p w14:paraId="4CA5CB28" w14:textId="77777777" w:rsidR="000D5DE6" w:rsidRPr="009C257A" w:rsidRDefault="000D5DE6" w:rsidP="00FC4C19">
            <w:pPr>
              <w:spacing w:line="220" w:lineRule="exact"/>
              <w:rPr>
                <w:rFonts w:ascii="標楷體" w:eastAsia="標楷體" w:hAnsi="標楷體" w:cs="Arial"/>
              </w:rPr>
            </w:pPr>
          </w:p>
        </w:tc>
        <w:tc>
          <w:tcPr>
            <w:tcW w:w="518" w:type="dxa"/>
            <w:tcBorders>
              <w:top w:val="single" w:sz="12" w:space="0" w:color="auto"/>
              <w:left w:val="single" w:sz="2" w:space="0" w:color="000000"/>
            </w:tcBorders>
          </w:tcPr>
          <w:p w14:paraId="0F6FA9CE" w14:textId="77777777" w:rsidR="000D5DE6" w:rsidRPr="009C257A" w:rsidRDefault="000D5DE6" w:rsidP="00FC4C19">
            <w:pPr>
              <w:spacing w:line="220" w:lineRule="exact"/>
              <w:rPr>
                <w:rFonts w:ascii="標楷體" w:eastAsia="標楷體" w:hAnsi="標楷體" w:cs="Arial"/>
              </w:rPr>
            </w:pPr>
          </w:p>
        </w:tc>
        <w:tc>
          <w:tcPr>
            <w:tcW w:w="518" w:type="dxa"/>
            <w:tcBorders>
              <w:top w:val="single" w:sz="12" w:space="0" w:color="auto"/>
            </w:tcBorders>
          </w:tcPr>
          <w:p w14:paraId="49D2095E" w14:textId="77777777" w:rsidR="000D5DE6" w:rsidRPr="009C257A" w:rsidRDefault="000D5DE6" w:rsidP="00FC4C19">
            <w:pPr>
              <w:spacing w:line="220" w:lineRule="exact"/>
              <w:rPr>
                <w:rFonts w:ascii="標楷體" w:eastAsia="標楷體" w:hAnsi="標楷體" w:cs="Arial"/>
              </w:rPr>
            </w:pPr>
          </w:p>
        </w:tc>
        <w:tc>
          <w:tcPr>
            <w:tcW w:w="518" w:type="dxa"/>
            <w:tcBorders>
              <w:top w:val="single" w:sz="12" w:space="0" w:color="auto"/>
            </w:tcBorders>
          </w:tcPr>
          <w:p w14:paraId="19BE4A92" w14:textId="77777777" w:rsidR="000D5DE6" w:rsidRPr="009C257A" w:rsidRDefault="000D5DE6" w:rsidP="00FC4C19">
            <w:pPr>
              <w:spacing w:line="220" w:lineRule="exact"/>
              <w:rPr>
                <w:rFonts w:ascii="標楷體" w:eastAsia="標楷體" w:hAnsi="標楷體" w:cs="Arial"/>
              </w:rPr>
            </w:pPr>
          </w:p>
        </w:tc>
        <w:tc>
          <w:tcPr>
            <w:tcW w:w="519" w:type="dxa"/>
            <w:tcBorders>
              <w:top w:val="single" w:sz="12" w:space="0" w:color="auto"/>
            </w:tcBorders>
          </w:tcPr>
          <w:p w14:paraId="343F7A56" w14:textId="77777777" w:rsidR="000D5DE6" w:rsidRPr="009C257A" w:rsidRDefault="000D5DE6" w:rsidP="00FC4C19">
            <w:pPr>
              <w:spacing w:line="220" w:lineRule="exact"/>
              <w:rPr>
                <w:rFonts w:ascii="標楷體" w:eastAsia="標楷體" w:hAnsi="標楷體" w:cs="Arial"/>
              </w:rPr>
            </w:pPr>
          </w:p>
        </w:tc>
        <w:tc>
          <w:tcPr>
            <w:tcW w:w="518" w:type="dxa"/>
            <w:tcBorders>
              <w:top w:val="single" w:sz="12" w:space="0" w:color="auto"/>
            </w:tcBorders>
          </w:tcPr>
          <w:p w14:paraId="02451109" w14:textId="77777777" w:rsidR="000D5DE6" w:rsidRPr="009C257A" w:rsidRDefault="000D5DE6" w:rsidP="00FC4C19">
            <w:pPr>
              <w:spacing w:line="220" w:lineRule="exact"/>
              <w:rPr>
                <w:rFonts w:ascii="標楷體" w:eastAsia="標楷體" w:hAnsi="標楷體" w:cs="Arial"/>
              </w:rPr>
            </w:pPr>
          </w:p>
        </w:tc>
        <w:tc>
          <w:tcPr>
            <w:tcW w:w="518" w:type="dxa"/>
            <w:tcBorders>
              <w:top w:val="single" w:sz="12" w:space="0" w:color="auto"/>
            </w:tcBorders>
          </w:tcPr>
          <w:p w14:paraId="2EAB26F1" w14:textId="77777777" w:rsidR="000D5DE6" w:rsidRPr="009C257A" w:rsidRDefault="000D5DE6" w:rsidP="00FC4C19">
            <w:pPr>
              <w:spacing w:line="220" w:lineRule="exact"/>
              <w:rPr>
                <w:rFonts w:ascii="標楷體" w:eastAsia="標楷體" w:hAnsi="標楷體" w:cs="Arial"/>
              </w:rPr>
            </w:pPr>
          </w:p>
        </w:tc>
        <w:tc>
          <w:tcPr>
            <w:tcW w:w="518" w:type="dxa"/>
            <w:tcBorders>
              <w:top w:val="single" w:sz="12" w:space="0" w:color="auto"/>
            </w:tcBorders>
          </w:tcPr>
          <w:p w14:paraId="7701A685" w14:textId="77777777" w:rsidR="000D5DE6" w:rsidRPr="009C257A" w:rsidRDefault="000D5DE6" w:rsidP="00FC4C19">
            <w:pPr>
              <w:spacing w:line="220" w:lineRule="exact"/>
              <w:rPr>
                <w:rFonts w:ascii="標楷體" w:eastAsia="標楷體" w:hAnsi="標楷體" w:cs="Arial"/>
              </w:rPr>
            </w:pPr>
          </w:p>
        </w:tc>
        <w:tc>
          <w:tcPr>
            <w:tcW w:w="518" w:type="dxa"/>
            <w:tcBorders>
              <w:top w:val="single" w:sz="12" w:space="0" w:color="auto"/>
            </w:tcBorders>
          </w:tcPr>
          <w:p w14:paraId="155E2B4A" w14:textId="77777777" w:rsidR="000D5DE6" w:rsidRPr="009C257A" w:rsidRDefault="000D5DE6" w:rsidP="00FC4C19">
            <w:pPr>
              <w:spacing w:line="220" w:lineRule="exact"/>
              <w:rPr>
                <w:rFonts w:ascii="標楷體" w:eastAsia="標楷體" w:hAnsi="標楷體" w:cs="Arial"/>
              </w:rPr>
            </w:pPr>
          </w:p>
        </w:tc>
        <w:tc>
          <w:tcPr>
            <w:tcW w:w="518" w:type="dxa"/>
            <w:tcBorders>
              <w:top w:val="single" w:sz="12" w:space="0" w:color="auto"/>
            </w:tcBorders>
          </w:tcPr>
          <w:p w14:paraId="58AF69CF" w14:textId="77777777" w:rsidR="000D5DE6" w:rsidRPr="009C257A" w:rsidRDefault="000D5DE6" w:rsidP="00FC4C19">
            <w:pPr>
              <w:spacing w:line="220" w:lineRule="exact"/>
              <w:rPr>
                <w:rFonts w:ascii="標楷體" w:eastAsia="標楷體" w:hAnsi="標楷體" w:cs="Arial"/>
              </w:rPr>
            </w:pPr>
          </w:p>
        </w:tc>
        <w:tc>
          <w:tcPr>
            <w:tcW w:w="518" w:type="dxa"/>
            <w:tcBorders>
              <w:top w:val="single" w:sz="12" w:space="0" w:color="auto"/>
              <w:right w:val="single" w:sz="12" w:space="0" w:color="auto"/>
            </w:tcBorders>
          </w:tcPr>
          <w:p w14:paraId="5C7AFF51" w14:textId="77777777" w:rsidR="000D5DE6" w:rsidRPr="009C257A" w:rsidRDefault="000D5DE6" w:rsidP="00FC4C19">
            <w:pPr>
              <w:spacing w:line="220" w:lineRule="exact"/>
              <w:rPr>
                <w:rFonts w:ascii="標楷體" w:eastAsia="標楷體" w:hAnsi="標楷體" w:cs="Arial"/>
              </w:rPr>
            </w:pPr>
          </w:p>
        </w:tc>
        <w:tc>
          <w:tcPr>
            <w:tcW w:w="636" w:type="dxa"/>
            <w:tcBorders>
              <w:left w:val="single" w:sz="12" w:space="0" w:color="auto"/>
              <w:right w:val="single" w:sz="12" w:space="0" w:color="auto"/>
            </w:tcBorders>
          </w:tcPr>
          <w:p w14:paraId="75A1AD73" w14:textId="77777777" w:rsidR="000D5DE6" w:rsidRPr="009C257A" w:rsidRDefault="000D5DE6" w:rsidP="00FC4C19">
            <w:pPr>
              <w:spacing w:line="220" w:lineRule="exact"/>
              <w:rPr>
                <w:rFonts w:ascii="標楷體" w:eastAsia="標楷體" w:hAnsi="標楷體" w:cs="Arial"/>
              </w:rPr>
            </w:pPr>
          </w:p>
        </w:tc>
      </w:tr>
      <w:tr w:rsidR="000D5DE6" w:rsidRPr="009C257A" w14:paraId="77E85BDA" w14:textId="77777777" w:rsidTr="00FC4C19">
        <w:trPr>
          <w:trHeight w:val="405"/>
        </w:trPr>
        <w:tc>
          <w:tcPr>
            <w:tcW w:w="536" w:type="dxa"/>
            <w:tcBorders>
              <w:left w:val="single" w:sz="12" w:space="0" w:color="auto"/>
              <w:right w:val="single" w:sz="2" w:space="0" w:color="auto"/>
            </w:tcBorders>
          </w:tcPr>
          <w:p w14:paraId="3C32632C" w14:textId="77777777" w:rsidR="000D5DE6" w:rsidRPr="009C257A" w:rsidRDefault="000D5DE6" w:rsidP="00FC4C19">
            <w:pPr>
              <w:spacing w:line="220" w:lineRule="exact"/>
              <w:rPr>
                <w:rFonts w:ascii="標楷體" w:eastAsia="標楷體" w:hAnsi="標楷體" w:cs="Arial"/>
              </w:rPr>
            </w:pPr>
          </w:p>
        </w:tc>
        <w:tc>
          <w:tcPr>
            <w:tcW w:w="552" w:type="dxa"/>
            <w:tcBorders>
              <w:left w:val="single" w:sz="2" w:space="0" w:color="auto"/>
              <w:right w:val="single" w:sz="12" w:space="0" w:color="auto"/>
            </w:tcBorders>
          </w:tcPr>
          <w:p w14:paraId="7413605B" w14:textId="77777777" w:rsidR="000D5DE6" w:rsidRPr="009C257A" w:rsidRDefault="000D5DE6" w:rsidP="00FC4C19">
            <w:pPr>
              <w:spacing w:line="220" w:lineRule="exact"/>
              <w:rPr>
                <w:rFonts w:ascii="標楷體" w:eastAsia="標楷體" w:hAnsi="標楷體" w:cs="Arial"/>
              </w:rPr>
            </w:pPr>
          </w:p>
        </w:tc>
        <w:tc>
          <w:tcPr>
            <w:tcW w:w="516" w:type="dxa"/>
            <w:tcBorders>
              <w:left w:val="single" w:sz="12" w:space="0" w:color="auto"/>
            </w:tcBorders>
          </w:tcPr>
          <w:p w14:paraId="266466F1" w14:textId="77777777" w:rsidR="000D5DE6" w:rsidRPr="009C257A" w:rsidRDefault="000D5DE6" w:rsidP="00FC4C19">
            <w:pPr>
              <w:spacing w:line="220" w:lineRule="exact"/>
              <w:rPr>
                <w:rFonts w:ascii="標楷體" w:eastAsia="標楷體" w:hAnsi="標楷體" w:cs="Arial"/>
              </w:rPr>
            </w:pPr>
          </w:p>
        </w:tc>
        <w:tc>
          <w:tcPr>
            <w:tcW w:w="534" w:type="dxa"/>
          </w:tcPr>
          <w:p w14:paraId="74CDE3F8" w14:textId="77777777" w:rsidR="000D5DE6" w:rsidRPr="009C257A" w:rsidRDefault="000D5DE6" w:rsidP="00FC4C19">
            <w:pPr>
              <w:spacing w:line="220" w:lineRule="exact"/>
              <w:rPr>
                <w:rFonts w:ascii="標楷體" w:eastAsia="標楷體" w:hAnsi="標楷體" w:cs="Arial"/>
              </w:rPr>
            </w:pPr>
          </w:p>
        </w:tc>
        <w:tc>
          <w:tcPr>
            <w:tcW w:w="534" w:type="dxa"/>
            <w:tcBorders>
              <w:right w:val="single" w:sz="12" w:space="0" w:color="auto"/>
            </w:tcBorders>
          </w:tcPr>
          <w:p w14:paraId="19AF98AF" w14:textId="77777777" w:rsidR="000D5DE6" w:rsidRPr="009C257A" w:rsidRDefault="000D5DE6" w:rsidP="00FC4C19">
            <w:pPr>
              <w:spacing w:line="220" w:lineRule="exact"/>
              <w:rPr>
                <w:rFonts w:ascii="標楷體" w:eastAsia="標楷體" w:hAnsi="標楷體" w:cs="Arial"/>
              </w:rPr>
            </w:pPr>
          </w:p>
        </w:tc>
        <w:tc>
          <w:tcPr>
            <w:tcW w:w="558" w:type="dxa"/>
            <w:tcBorders>
              <w:left w:val="single" w:sz="12" w:space="0" w:color="auto"/>
              <w:right w:val="single" w:sz="4" w:space="0" w:color="auto"/>
            </w:tcBorders>
          </w:tcPr>
          <w:p w14:paraId="00812128" w14:textId="77777777" w:rsidR="000D5DE6" w:rsidRPr="009C257A" w:rsidRDefault="000D5DE6" w:rsidP="00FC4C19">
            <w:pPr>
              <w:spacing w:line="220" w:lineRule="exact"/>
              <w:rPr>
                <w:rFonts w:ascii="標楷體" w:eastAsia="標楷體" w:hAnsi="標楷體" w:cs="Arial"/>
              </w:rPr>
            </w:pPr>
          </w:p>
        </w:tc>
        <w:tc>
          <w:tcPr>
            <w:tcW w:w="518" w:type="dxa"/>
            <w:tcBorders>
              <w:left w:val="single" w:sz="4" w:space="0" w:color="auto"/>
            </w:tcBorders>
          </w:tcPr>
          <w:p w14:paraId="74E1BC1E" w14:textId="77777777" w:rsidR="000D5DE6" w:rsidRPr="009C257A" w:rsidRDefault="000D5DE6" w:rsidP="00FC4C19">
            <w:pPr>
              <w:spacing w:line="220" w:lineRule="exact"/>
              <w:rPr>
                <w:rFonts w:ascii="標楷體" w:eastAsia="標楷體" w:hAnsi="標楷體" w:cs="Arial"/>
              </w:rPr>
            </w:pPr>
          </w:p>
        </w:tc>
        <w:tc>
          <w:tcPr>
            <w:tcW w:w="518" w:type="dxa"/>
          </w:tcPr>
          <w:p w14:paraId="12FABAC5" w14:textId="77777777" w:rsidR="000D5DE6" w:rsidRPr="009C257A" w:rsidRDefault="000D5DE6" w:rsidP="00FC4C19">
            <w:pPr>
              <w:spacing w:line="220" w:lineRule="exact"/>
              <w:rPr>
                <w:rFonts w:ascii="標楷體" w:eastAsia="標楷體" w:hAnsi="標楷體" w:cs="Arial"/>
              </w:rPr>
            </w:pPr>
          </w:p>
        </w:tc>
        <w:tc>
          <w:tcPr>
            <w:tcW w:w="518" w:type="dxa"/>
            <w:tcBorders>
              <w:right w:val="single" w:sz="2" w:space="0" w:color="000000"/>
            </w:tcBorders>
          </w:tcPr>
          <w:p w14:paraId="37DBDDED" w14:textId="77777777" w:rsidR="000D5DE6" w:rsidRPr="009C257A" w:rsidRDefault="000D5DE6" w:rsidP="00FC4C19">
            <w:pPr>
              <w:spacing w:line="220" w:lineRule="exact"/>
              <w:rPr>
                <w:rFonts w:ascii="標楷體" w:eastAsia="標楷體" w:hAnsi="標楷體" w:cs="Arial"/>
              </w:rPr>
            </w:pPr>
          </w:p>
        </w:tc>
        <w:tc>
          <w:tcPr>
            <w:tcW w:w="518" w:type="dxa"/>
            <w:tcBorders>
              <w:left w:val="single" w:sz="2" w:space="0" w:color="000000"/>
            </w:tcBorders>
          </w:tcPr>
          <w:p w14:paraId="08DD9615" w14:textId="77777777" w:rsidR="000D5DE6" w:rsidRPr="009C257A" w:rsidRDefault="000D5DE6" w:rsidP="00FC4C19">
            <w:pPr>
              <w:spacing w:line="220" w:lineRule="exact"/>
              <w:rPr>
                <w:rFonts w:ascii="標楷體" w:eastAsia="標楷體" w:hAnsi="標楷體" w:cs="Arial"/>
              </w:rPr>
            </w:pPr>
          </w:p>
        </w:tc>
        <w:tc>
          <w:tcPr>
            <w:tcW w:w="518" w:type="dxa"/>
          </w:tcPr>
          <w:p w14:paraId="37D353F5" w14:textId="77777777" w:rsidR="000D5DE6" w:rsidRPr="009C257A" w:rsidRDefault="000D5DE6" w:rsidP="00FC4C19">
            <w:pPr>
              <w:spacing w:line="220" w:lineRule="exact"/>
              <w:rPr>
                <w:rFonts w:ascii="標楷體" w:eastAsia="標楷體" w:hAnsi="標楷體" w:cs="Arial"/>
              </w:rPr>
            </w:pPr>
          </w:p>
        </w:tc>
        <w:tc>
          <w:tcPr>
            <w:tcW w:w="518" w:type="dxa"/>
          </w:tcPr>
          <w:p w14:paraId="4148BDEA" w14:textId="77777777" w:rsidR="000D5DE6" w:rsidRPr="009C257A" w:rsidRDefault="000D5DE6" w:rsidP="00FC4C19">
            <w:pPr>
              <w:spacing w:line="220" w:lineRule="exact"/>
              <w:rPr>
                <w:rFonts w:ascii="標楷體" w:eastAsia="標楷體" w:hAnsi="標楷體" w:cs="Arial"/>
              </w:rPr>
            </w:pPr>
          </w:p>
        </w:tc>
        <w:tc>
          <w:tcPr>
            <w:tcW w:w="519" w:type="dxa"/>
          </w:tcPr>
          <w:p w14:paraId="1EAA80AB" w14:textId="77777777" w:rsidR="000D5DE6" w:rsidRPr="009C257A" w:rsidRDefault="000D5DE6" w:rsidP="00FC4C19">
            <w:pPr>
              <w:spacing w:line="220" w:lineRule="exact"/>
              <w:rPr>
                <w:rFonts w:ascii="標楷體" w:eastAsia="標楷體" w:hAnsi="標楷體" w:cs="Arial"/>
              </w:rPr>
            </w:pPr>
          </w:p>
        </w:tc>
        <w:tc>
          <w:tcPr>
            <w:tcW w:w="518" w:type="dxa"/>
          </w:tcPr>
          <w:p w14:paraId="0E16DE9D" w14:textId="77777777" w:rsidR="000D5DE6" w:rsidRPr="009C257A" w:rsidRDefault="000D5DE6" w:rsidP="00FC4C19">
            <w:pPr>
              <w:spacing w:line="220" w:lineRule="exact"/>
              <w:rPr>
                <w:rFonts w:ascii="標楷體" w:eastAsia="標楷體" w:hAnsi="標楷體" w:cs="Arial"/>
              </w:rPr>
            </w:pPr>
          </w:p>
        </w:tc>
        <w:tc>
          <w:tcPr>
            <w:tcW w:w="518" w:type="dxa"/>
          </w:tcPr>
          <w:p w14:paraId="1E66F33F" w14:textId="77777777" w:rsidR="000D5DE6" w:rsidRPr="009C257A" w:rsidRDefault="000D5DE6" w:rsidP="00FC4C19">
            <w:pPr>
              <w:spacing w:line="220" w:lineRule="exact"/>
              <w:rPr>
                <w:rFonts w:ascii="標楷體" w:eastAsia="標楷體" w:hAnsi="標楷體" w:cs="Arial"/>
              </w:rPr>
            </w:pPr>
          </w:p>
        </w:tc>
        <w:tc>
          <w:tcPr>
            <w:tcW w:w="518" w:type="dxa"/>
          </w:tcPr>
          <w:p w14:paraId="6E8E72ED" w14:textId="77777777" w:rsidR="000D5DE6" w:rsidRPr="009C257A" w:rsidRDefault="000D5DE6" w:rsidP="00FC4C19">
            <w:pPr>
              <w:spacing w:line="220" w:lineRule="exact"/>
              <w:rPr>
                <w:rFonts w:ascii="標楷體" w:eastAsia="標楷體" w:hAnsi="標楷體" w:cs="Arial"/>
              </w:rPr>
            </w:pPr>
          </w:p>
        </w:tc>
        <w:tc>
          <w:tcPr>
            <w:tcW w:w="518" w:type="dxa"/>
          </w:tcPr>
          <w:p w14:paraId="69DBF365" w14:textId="77777777" w:rsidR="000D5DE6" w:rsidRPr="009C257A" w:rsidRDefault="000D5DE6" w:rsidP="00FC4C19">
            <w:pPr>
              <w:spacing w:line="220" w:lineRule="exact"/>
              <w:rPr>
                <w:rFonts w:ascii="標楷體" w:eastAsia="標楷體" w:hAnsi="標楷體" w:cs="Arial"/>
              </w:rPr>
            </w:pPr>
          </w:p>
        </w:tc>
        <w:tc>
          <w:tcPr>
            <w:tcW w:w="518" w:type="dxa"/>
          </w:tcPr>
          <w:p w14:paraId="361548ED" w14:textId="77777777" w:rsidR="000D5DE6" w:rsidRPr="009C257A" w:rsidRDefault="000D5DE6" w:rsidP="00FC4C19">
            <w:pPr>
              <w:spacing w:line="220" w:lineRule="exact"/>
              <w:rPr>
                <w:rFonts w:ascii="標楷體" w:eastAsia="標楷體" w:hAnsi="標楷體" w:cs="Arial"/>
              </w:rPr>
            </w:pPr>
          </w:p>
        </w:tc>
        <w:tc>
          <w:tcPr>
            <w:tcW w:w="518" w:type="dxa"/>
            <w:tcBorders>
              <w:right w:val="single" w:sz="12" w:space="0" w:color="auto"/>
            </w:tcBorders>
          </w:tcPr>
          <w:p w14:paraId="699B80C4" w14:textId="77777777" w:rsidR="000D5DE6" w:rsidRPr="009C257A" w:rsidRDefault="000D5DE6" w:rsidP="00FC4C19">
            <w:pPr>
              <w:spacing w:line="220" w:lineRule="exact"/>
              <w:rPr>
                <w:rFonts w:ascii="標楷體" w:eastAsia="標楷體" w:hAnsi="標楷體" w:cs="Arial"/>
              </w:rPr>
            </w:pPr>
          </w:p>
        </w:tc>
        <w:tc>
          <w:tcPr>
            <w:tcW w:w="636" w:type="dxa"/>
            <w:tcBorders>
              <w:left w:val="single" w:sz="12" w:space="0" w:color="auto"/>
              <w:right w:val="single" w:sz="12" w:space="0" w:color="auto"/>
            </w:tcBorders>
          </w:tcPr>
          <w:p w14:paraId="0DA7C2C9" w14:textId="77777777" w:rsidR="000D5DE6" w:rsidRPr="009C257A" w:rsidRDefault="000D5DE6" w:rsidP="00FC4C19">
            <w:pPr>
              <w:spacing w:line="220" w:lineRule="exact"/>
              <w:rPr>
                <w:rFonts w:ascii="標楷體" w:eastAsia="標楷體" w:hAnsi="標楷體" w:cs="Arial"/>
              </w:rPr>
            </w:pPr>
          </w:p>
        </w:tc>
      </w:tr>
      <w:tr w:rsidR="000D5DE6" w:rsidRPr="009C257A" w14:paraId="4739529A" w14:textId="77777777" w:rsidTr="00FC4C19">
        <w:trPr>
          <w:trHeight w:val="405"/>
        </w:trPr>
        <w:tc>
          <w:tcPr>
            <w:tcW w:w="536" w:type="dxa"/>
            <w:tcBorders>
              <w:left w:val="single" w:sz="12" w:space="0" w:color="auto"/>
              <w:right w:val="single" w:sz="2" w:space="0" w:color="auto"/>
            </w:tcBorders>
          </w:tcPr>
          <w:p w14:paraId="2818BB4C" w14:textId="77777777" w:rsidR="000D5DE6" w:rsidRPr="009C257A" w:rsidRDefault="000D5DE6" w:rsidP="00FC4C19">
            <w:pPr>
              <w:spacing w:line="220" w:lineRule="exact"/>
              <w:rPr>
                <w:rFonts w:ascii="標楷體" w:eastAsia="標楷體" w:hAnsi="標楷體" w:cs="Arial"/>
              </w:rPr>
            </w:pPr>
          </w:p>
        </w:tc>
        <w:tc>
          <w:tcPr>
            <w:tcW w:w="552" w:type="dxa"/>
            <w:tcBorders>
              <w:left w:val="single" w:sz="2" w:space="0" w:color="auto"/>
              <w:right w:val="single" w:sz="12" w:space="0" w:color="auto"/>
            </w:tcBorders>
          </w:tcPr>
          <w:p w14:paraId="57D62B40" w14:textId="77777777" w:rsidR="000D5DE6" w:rsidRPr="009C257A" w:rsidRDefault="000D5DE6" w:rsidP="00FC4C19">
            <w:pPr>
              <w:spacing w:line="220" w:lineRule="exact"/>
              <w:rPr>
                <w:rFonts w:ascii="標楷體" w:eastAsia="標楷體" w:hAnsi="標楷體" w:cs="Arial"/>
              </w:rPr>
            </w:pPr>
          </w:p>
        </w:tc>
        <w:tc>
          <w:tcPr>
            <w:tcW w:w="516" w:type="dxa"/>
            <w:tcBorders>
              <w:left w:val="single" w:sz="12" w:space="0" w:color="auto"/>
            </w:tcBorders>
          </w:tcPr>
          <w:p w14:paraId="4E460B85" w14:textId="77777777" w:rsidR="000D5DE6" w:rsidRPr="009C257A" w:rsidRDefault="000D5DE6" w:rsidP="00FC4C19">
            <w:pPr>
              <w:spacing w:line="220" w:lineRule="exact"/>
              <w:rPr>
                <w:rFonts w:ascii="標楷體" w:eastAsia="標楷體" w:hAnsi="標楷體" w:cs="Arial"/>
              </w:rPr>
            </w:pPr>
          </w:p>
        </w:tc>
        <w:tc>
          <w:tcPr>
            <w:tcW w:w="534" w:type="dxa"/>
          </w:tcPr>
          <w:p w14:paraId="7034BBEA" w14:textId="77777777" w:rsidR="000D5DE6" w:rsidRPr="009C257A" w:rsidRDefault="000D5DE6" w:rsidP="00FC4C19">
            <w:pPr>
              <w:spacing w:line="220" w:lineRule="exact"/>
              <w:rPr>
                <w:rFonts w:ascii="標楷體" w:eastAsia="標楷體" w:hAnsi="標楷體" w:cs="Arial"/>
              </w:rPr>
            </w:pPr>
          </w:p>
        </w:tc>
        <w:tc>
          <w:tcPr>
            <w:tcW w:w="534" w:type="dxa"/>
            <w:tcBorders>
              <w:right w:val="single" w:sz="12" w:space="0" w:color="auto"/>
            </w:tcBorders>
          </w:tcPr>
          <w:p w14:paraId="3219EE9A" w14:textId="77777777" w:rsidR="000D5DE6" w:rsidRPr="009C257A" w:rsidRDefault="000D5DE6" w:rsidP="00FC4C19">
            <w:pPr>
              <w:spacing w:line="220" w:lineRule="exact"/>
              <w:rPr>
                <w:rFonts w:ascii="標楷體" w:eastAsia="標楷體" w:hAnsi="標楷體" w:cs="Arial"/>
              </w:rPr>
            </w:pPr>
          </w:p>
        </w:tc>
        <w:tc>
          <w:tcPr>
            <w:tcW w:w="558" w:type="dxa"/>
            <w:tcBorders>
              <w:left w:val="single" w:sz="12" w:space="0" w:color="auto"/>
              <w:right w:val="single" w:sz="4" w:space="0" w:color="auto"/>
            </w:tcBorders>
          </w:tcPr>
          <w:p w14:paraId="27E367AF" w14:textId="77777777" w:rsidR="000D5DE6" w:rsidRPr="009C257A" w:rsidRDefault="000D5DE6" w:rsidP="00FC4C19">
            <w:pPr>
              <w:spacing w:line="220" w:lineRule="exact"/>
              <w:rPr>
                <w:rFonts w:ascii="標楷體" w:eastAsia="標楷體" w:hAnsi="標楷體" w:cs="Arial"/>
              </w:rPr>
            </w:pPr>
          </w:p>
        </w:tc>
        <w:tc>
          <w:tcPr>
            <w:tcW w:w="518" w:type="dxa"/>
            <w:tcBorders>
              <w:left w:val="single" w:sz="4" w:space="0" w:color="auto"/>
            </w:tcBorders>
          </w:tcPr>
          <w:p w14:paraId="5A0D60F7" w14:textId="77777777" w:rsidR="000D5DE6" w:rsidRPr="009C257A" w:rsidRDefault="000D5DE6" w:rsidP="00FC4C19">
            <w:pPr>
              <w:spacing w:line="220" w:lineRule="exact"/>
              <w:rPr>
                <w:rFonts w:ascii="標楷體" w:eastAsia="標楷體" w:hAnsi="標楷體" w:cs="Arial"/>
              </w:rPr>
            </w:pPr>
          </w:p>
        </w:tc>
        <w:tc>
          <w:tcPr>
            <w:tcW w:w="518" w:type="dxa"/>
          </w:tcPr>
          <w:p w14:paraId="4E4DCD01" w14:textId="77777777" w:rsidR="000D5DE6" w:rsidRPr="009C257A" w:rsidRDefault="000D5DE6" w:rsidP="00FC4C19">
            <w:pPr>
              <w:spacing w:line="220" w:lineRule="exact"/>
              <w:rPr>
                <w:rFonts w:ascii="標楷體" w:eastAsia="標楷體" w:hAnsi="標楷體" w:cs="Arial"/>
              </w:rPr>
            </w:pPr>
          </w:p>
        </w:tc>
        <w:tc>
          <w:tcPr>
            <w:tcW w:w="518" w:type="dxa"/>
            <w:tcBorders>
              <w:right w:val="single" w:sz="2" w:space="0" w:color="000000"/>
            </w:tcBorders>
          </w:tcPr>
          <w:p w14:paraId="19BE8113" w14:textId="77777777" w:rsidR="000D5DE6" w:rsidRPr="009C257A" w:rsidRDefault="000D5DE6" w:rsidP="00FC4C19">
            <w:pPr>
              <w:spacing w:line="220" w:lineRule="exact"/>
              <w:rPr>
                <w:rFonts w:ascii="標楷體" w:eastAsia="標楷體" w:hAnsi="標楷體" w:cs="Arial"/>
              </w:rPr>
            </w:pPr>
          </w:p>
        </w:tc>
        <w:tc>
          <w:tcPr>
            <w:tcW w:w="518" w:type="dxa"/>
            <w:tcBorders>
              <w:left w:val="single" w:sz="2" w:space="0" w:color="000000"/>
            </w:tcBorders>
          </w:tcPr>
          <w:p w14:paraId="3C6A63FC" w14:textId="77777777" w:rsidR="000D5DE6" w:rsidRPr="009C257A" w:rsidRDefault="000D5DE6" w:rsidP="00FC4C19">
            <w:pPr>
              <w:spacing w:line="220" w:lineRule="exact"/>
              <w:rPr>
                <w:rFonts w:ascii="標楷體" w:eastAsia="標楷體" w:hAnsi="標楷體" w:cs="Arial"/>
              </w:rPr>
            </w:pPr>
          </w:p>
        </w:tc>
        <w:tc>
          <w:tcPr>
            <w:tcW w:w="518" w:type="dxa"/>
          </w:tcPr>
          <w:p w14:paraId="588A8938" w14:textId="77777777" w:rsidR="000D5DE6" w:rsidRPr="009C257A" w:rsidRDefault="000D5DE6" w:rsidP="00FC4C19">
            <w:pPr>
              <w:spacing w:line="220" w:lineRule="exact"/>
              <w:rPr>
                <w:rFonts w:ascii="標楷體" w:eastAsia="標楷體" w:hAnsi="標楷體" w:cs="Arial"/>
              </w:rPr>
            </w:pPr>
          </w:p>
        </w:tc>
        <w:tc>
          <w:tcPr>
            <w:tcW w:w="518" w:type="dxa"/>
          </w:tcPr>
          <w:p w14:paraId="55BF1EE8" w14:textId="77777777" w:rsidR="000D5DE6" w:rsidRPr="009C257A" w:rsidRDefault="000D5DE6" w:rsidP="00FC4C19">
            <w:pPr>
              <w:spacing w:line="220" w:lineRule="exact"/>
              <w:rPr>
                <w:rFonts w:ascii="標楷體" w:eastAsia="標楷體" w:hAnsi="標楷體" w:cs="Arial"/>
              </w:rPr>
            </w:pPr>
          </w:p>
        </w:tc>
        <w:tc>
          <w:tcPr>
            <w:tcW w:w="519" w:type="dxa"/>
          </w:tcPr>
          <w:p w14:paraId="201183E6" w14:textId="77777777" w:rsidR="000D5DE6" w:rsidRPr="009C257A" w:rsidRDefault="000D5DE6" w:rsidP="00FC4C19">
            <w:pPr>
              <w:spacing w:line="220" w:lineRule="exact"/>
              <w:rPr>
                <w:rFonts w:ascii="標楷體" w:eastAsia="標楷體" w:hAnsi="標楷體" w:cs="Arial"/>
              </w:rPr>
            </w:pPr>
          </w:p>
        </w:tc>
        <w:tc>
          <w:tcPr>
            <w:tcW w:w="518" w:type="dxa"/>
          </w:tcPr>
          <w:p w14:paraId="5AFDCB52" w14:textId="77777777" w:rsidR="000D5DE6" w:rsidRPr="009C257A" w:rsidRDefault="000D5DE6" w:rsidP="00FC4C19">
            <w:pPr>
              <w:spacing w:line="220" w:lineRule="exact"/>
              <w:rPr>
                <w:rFonts w:ascii="標楷體" w:eastAsia="標楷體" w:hAnsi="標楷體" w:cs="Arial"/>
              </w:rPr>
            </w:pPr>
          </w:p>
        </w:tc>
        <w:tc>
          <w:tcPr>
            <w:tcW w:w="518" w:type="dxa"/>
          </w:tcPr>
          <w:p w14:paraId="556DEE8A" w14:textId="77777777" w:rsidR="000D5DE6" w:rsidRPr="009C257A" w:rsidRDefault="000D5DE6" w:rsidP="00FC4C19">
            <w:pPr>
              <w:spacing w:line="220" w:lineRule="exact"/>
              <w:rPr>
                <w:rFonts w:ascii="標楷體" w:eastAsia="標楷體" w:hAnsi="標楷體" w:cs="Arial"/>
              </w:rPr>
            </w:pPr>
          </w:p>
        </w:tc>
        <w:tc>
          <w:tcPr>
            <w:tcW w:w="518" w:type="dxa"/>
          </w:tcPr>
          <w:p w14:paraId="75651798" w14:textId="77777777" w:rsidR="000D5DE6" w:rsidRPr="009C257A" w:rsidRDefault="000D5DE6" w:rsidP="00FC4C19">
            <w:pPr>
              <w:spacing w:line="220" w:lineRule="exact"/>
              <w:rPr>
                <w:rFonts w:ascii="標楷體" w:eastAsia="標楷體" w:hAnsi="標楷體" w:cs="Arial"/>
              </w:rPr>
            </w:pPr>
          </w:p>
        </w:tc>
        <w:tc>
          <w:tcPr>
            <w:tcW w:w="518" w:type="dxa"/>
          </w:tcPr>
          <w:p w14:paraId="42471EE6" w14:textId="77777777" w:rsidR="000D5DE6" w:rsidRPr="009C257A" w:rsidRDefault="000D5DE6" w:rsidP="00FC4C19">
            <w:pPr>
              <w:spacing w:line="220" w:lineRule="exact"/>
              <w:rPr>
                <w:rFonts w:ascii="標楷體" w:eastAsia="標楷體" w:hAnsi="標楷體" w:cs="Arial"/>
              </w:rPr>
            </w:pPr>
          </w:p>
        </w:tc>
        <w:tc>
          <w:tcPr>
            <w:tcW w:w="518" w:type="dxa"/>
          </w:tcPr>
          <w:p w14:paraId="3D7940FC" w14:textId="77777777" w:rsidR="000D5DE6" w:rsidRPr="009C257A" w:rsidRDefault="000D5DE6" w:rsidP="00FC4C19">
            <w:pPr>
              <w:spacing w:line="220" w:lineRule="exact"/>
              <w:rPr>
                <w:rFonts w:ascii="標楷體" w:eastAsia="標楷體" w:hAnsi="標楷體" w:cs="Arial"/>
              </w:rPr>
            </w:pPr>
          </w:p>
        </w:tc>
        <w:tc>
          <w:tcPr>
            <w:tcW w:w="518" w:type="dxa"/>
            <w:tcBorders>
              <w:right w:val="single" w:sz="12" w:space="0" w:color="auto"/>
            </w:tcBorders>
          </w:tcPr>
          <w:p w14:paraId="6FBEDECF" w14:textId="77777777" w:rsidR="000D5DE6" w:rsidRPr="009C257A" w:rsidRDefault="000D5DE6" w:rsidP="00FC4C19">
            <w:pPr>
              <w:spacing w:line="220" w:lineRule="exact"/>
              <w:rPr>
                <w:rFonts w:ascii="標楷體" w:eastAsia="標楷體" w:hAnsi="標楷體" w:cs="Arial"/>
              </w:rPr>
            </w:pPr>
          </w:p>
        </w:tc>
        <w:tc>
          <w:tcPr>
            <w:tcW w:w="636" w:type="dxa"/>
            <w:tcBorders>
              <w:left w:val="single" w:sz="12" w:space="0" w:color="auto"/>
              <w:right w:val="single" w:sz="12" w:space="0" w:color="auto"/>
            </w:tcBorders>
          </w:tcPr>
          <w:p w14:paraId="08768E2F" w14:textId="77777777" w:rsidR="000D5DE6" w:rsidRPr="009C257A" w:rsidRDefault="000D5DE6" w:rsidP="00FC4C19">
            <w:pPr>
              <w:spacing w:line="220" w:lineRule="exact"/>
              <w:rPr>
                <w:rFonts w:ascii="標楷體" w:eastAsia="標楷體" w:hAnsi="標楷體" w:cs="Arial"/>
              </w:rPr>
            </w:pPr>
          </w:p>
        </w:tc>
      </w:tr>
      <w:tr w:rsidR="000D5DE6" w:rsidRPr="009C257A" w14:paraId="4167156A" w14:textId="77777777" w:rsidTr="00FC4C19">
        <w:trPr>
          <w:trHeight w:val="405"/>
        </w:trPr>
        <w:tc>
          <w:tcPr>
            <w:tcW w:w="536" w:type="dxa"/>
            <w:tcBorders>
              <w:left w:val="single" w:sz="12" w:space="0" w:color="auto"/>
              <w:right w:val="single" w:sz="2" w:space="0" w:color="auto"/>
            </w:tcBorders>
          </w:tcPr>
          <w:p w14:paraId="7D22BA41" w14:textId="77777777" w:rsidR="000D5DE6" w:rsidRPr="009C257A" w:rsidRDefault="000D5DE6" w:rsidP="00FC4C19">
            <w:pPr>
              <w:spacing w:line="220" w:lineRule="exact"/>
              <w:rPr>
                <w:rFonts w:ascii="標楷體" w:eastAsia="標楷體" w:hAnsi="標楷體" w:cs="Arial"/>
              </w:rPr>
            </w:pPr>
          </w:p>
        </w:tc>
        <w:tc>
          <w:tcPr>
            <w:tcW w:w="552" w:type="dxa"/>
            <w:tcBorders>
              <w:left w:val="single" w:sz="2" w:space="0" w:color="auto"/>
              <w:right w:val="single" w:sz="12" w:space="0" w:color="auto"/>
            </w:tcBorders>
          </w:tcPr>
          <w:p w14:paraId="3850476D" w14:textId="77777777" w:rsidR="000D5DE6" w:rsidRPr="009C257A" w:rsidRDefault="000D5DE6" w:rsidP="00FC4C19">
            <w:pPr>
              <w:spacing w:line="220" w:lineRule="exact"/>
              <w:rPr>
                <w:rFonts w:ascii="標楷體" w:eastAsia="標楷體" w:hAnsi="標楷體" w:cs="Arial"/>
              </w:rPr>
            </w:pPr>
          </w:p>
        </w:tc>
        <w:tc>
          <w:tcPr>
            <w:tcW w:w="516" w:type="dxa"/>
            <w:tcBorders>
              <w:left w:val="single" w:sz="12" w:space="0" w:color="auto"/>
            </w:tcBorders>
          </w:tcPr>
          <w:p w14:paraId="7AD0E527" w14:textId="77777777" w:rsidR="000D5DE6" w:rsidRPr="009C257A" w:rsidRDefault="000D5DE6" w:rsidP="00FC4C19">
            <w:pPr>
              <w:spacing w:line="220" w:lineRule="exact"/>
              <w:rPr>
                <w:rFonts w:ascii="標楷體" w:eastAsia="標楷體" w:hAnsi="標楷體" w:cs="Arial"/>
              </w:rPr>
            </w:pPr>
          </w:p>
        </w:tc>
        <w:tc>
          <w:tcPr>
            <w:tcW w:w="534" w:type="dxa"/>
          </w:tcPr>
          <w:p w14:paraId="3AF41117" w14:textId="77777777" w:rsidR="000D5DE6" w:rsidRPr="009C257A" w:rsidRDefault="000D5DE6" w:rsidP="00FC4C19">
            <w:pPr>
              <w:spacing w:line="220" w:lineRule="exact"/>
              <w:rPr>
                <w:rFonts w:ascii="標楷體" w:eastAsia="標楷體" w:hAnsi="標楷體" w:cs="Arial"/>
              </w:rPr>
            </w:pPr>
          </w:p>
        </w:tc>
        <w:tc>
          <w:tcPr>
            <w:tcW w:w="534" w:type="dxa"/>
            <w:tcBorders>
              <w:right w:val="single" w:sz="12" w:space="0" w:color="auto"/>
            </w:tcBorders>
          </w:tcPr>
          <w:p w14:paraId="40406603" w14:textId="77777777" w:rsidR="000D5DE6" w:rsidRPr="009C257A" w:rsidRDefault="000D5DE6" w:rsidP="00FC4C19">
            <w:pPr>
              <w:spacing w:line="220" w:lineRule="exact"/>
              <w:rPr>
                <w:rFonts w:ascii="標楷體" w:eastAsia="標楷體" w:hAnsi="標楷體" w:cs="Arial"/>
              </w:rPr>
            </w:pPr>
          </w:p>
        </w:tc>
        <w:tc>
          <w:tcPr>
            <w:tcW w:w="558" w:type="dxa"/>
            <w:tcBorders>
              <w:left w:val="single" w:sz="12" w:space="0" w:color="auto"/>
              <w:right w:val="single" w:sz="4" w:space="0" w:color="auto"/>
            </w:tcBorders>
          </w:tcPr>
          <w:p w14:paraId="019665F3" w14:textId="77777777" w:rsidR="000D5DE6" w:rsidRPr="009C257A" w:rsidRDefault="000D5DE6" w:rsidP="00FC4C19">
            <w:pPr>
              <w:spacing w:line="220" w:lineRule="exact"/>
              <w:rPr>
                <w:rFonts w:ascii="標楷體" w:eastAsia="標楷體" w:hAnsi="標楷體" w:cs="Arial"/>
              </w:rPr>
            </w:pPr>
          </w:p>
        </w:tc>
        <w:tc>
          <w:tcPr>
            <w:tcW w:w="518" w:type="dxa"/>
            <w:tcBorders>
              <w:left w:val="single" w:sz="4" w:space="0" w:color="auto"/>
            </w:tcBorders>
          </w:tcPr>
          <w:p w14:paraId="01D1BB20" w14:textId="77777777" w:rsidR="000D5DE6" w:rsidRPr="009C257A" w:rsidRDefault="000D5DE6" w:rsidP="00FC4C19">
            <w:pPr>
              <w:spacing w:line="220" w:lineRule="exact"/>
              <w:rPr>
                <w:rFonts w:ascii="標楷體" w:eastAsia="標楷體" w:hAnsi="標楷體" w:cs="Arial"/>
              </w:rPr>
            </w:pPr>
          </w:p>
        </w:tc>
        <w:tc>
          <w:tcPr>
            <w:tcW w:w="518" w:type="dxa"/>
          </w:tcPr>
          <w:p w14:paraId="660475AB" w14:textId="77777777" w:rsidR="000D5DE6" w:rsidRPr="009C257A" w:rsidRDefault="000D5DE6" w:rsidP="00FC4C19">
            <w:pPr>
              <w:spacing w:line="220" w:lineRule="exact"/>
              <w:rPr>
                <w:rFonts w:ascii="標楷體" w:eastAsia="標楷體" w:hAnsi="標楷體" w:cs="Arial"/>
              </w:rPr>
            </w:pPr>
          </w:p>
        </w:tc>
        <w:tc>
          <w:tcPr>
            <w:tcW w:w="518" w:type="dxa"/>
            <w:tcBorders>
              <w:right w:val="single" w:sz="2" w:space="0" w:color="000000"/>
            </w:tcBorders>
          </w:tcPr>
          <w:p w14:paraId="54230B8E" w14:textId="77777777" w:rsidR="000D5DE6" w:rsidRPr="009C257A" w:rsidRDefault="000D5DE6" w:rsidP="00FC4C19">
            <w:pPr>
              <w:spacing w:line="220" w:lineRule="exact"/>
              <w:rPr>
                <w:rFonts w:ascii="標楷體" w:eastAsia="標楷體" w:hAnsi="標楷體" w:cs="Arial"/>
              </w:rPr>
            </w:pPr>
          </w:p>
        </w:tc>
        <w:tc>
          <w:tcPr>
            <w:tcW w:w="518" w:type="dxa"/>
            <w:tcBorders>
              <w:left w:val="single" w:sz="2" w:space="0" w:color="000000"/>
            </w:tcBorders>
          </w:tcPr>
          <w:p w14:paraId="5F7F1D6D" w14:textId="77777777" w:rsidR="000D5DE6" w:rsidRPr="009C257A" w:rsidRDefault="000D5DE6" w:rsidP="00FC4C19">
            <w:pPr>
              <w:spacing w:line="220" w:lineRule="exact"/>
              <w:rPr>
                <w:rFonts w:ascii="標楷體" w:eastAsia="標楷體" w:hAnsi="標楷體" w:cs="Arial"/>
              </w:rPr>
            </w:pPr>
          </w:p>
        </w:tc>
        <w:tc>
          <w:tcPr>
            <w:tcW w:w="518" w:type="dxa"/>
          </w:tcPr>
          <w:p w14:paraId="2A98CC72" w14:textId="77777777" w:rsidR="000D5DE6" w:rsidRPr="009C257A" w:rsidRDefault="000D5DE6" w:rsidP="00FC4C19">
            <w:pPr>
              <w:spacing w:line="220" w:lineRule="exact"/>
              <w:rPr>
                <w:rFonts w:ascii="標楷體" w:eastAsia="標楷體" w:hAnsi="標楷體" w:cs="Arial"/>
              </w:rPr>
            </w:pPr>
          </w:p>
        </w:tc>
        <w:tc>
          <w:tcPr>
            <w:tcW w:w="518" w:type="dxa"/>
          </w:tcPr>
          <w:p w14:paraId="42E7EFD4" w14:textId="77777777" w:rsidR="000D5DE6" w:rsidRPr="009C257A" w:rsidRDefault="000D5DE6" w:rsidP="00FC4C19">
            <w:pPr>
              <w:spacing w:line="220" w:lineRule="exact"/>
              <w:rPr>
                <w:rFonts w:ascii="標楷體" w:eastAsia="標楷體" w:hAnsi="標楷體" w:cs="Arial"/>
              </w:rPr>
            </w:pPr>
          </w:p>
        </w:tc>
        <w:tc>
          <w:tcPr>
            <w:tcW w:w="519" w:type="dxa"/>
          </w:tcPr>
          <w:p w14:paraId="56E87D9E" w14:textId="77777777" w:rsidR="000D5DE6" w:rsidRPr="009C257A" w:rsidRDefault="000D5DE6" w:rsidP="00FC4C19">
            <w:pPr>
              <w:spacing w:line="220" w:lineRule="exact"/>
              <w:rPr>
                <w:rFonts w:ascii="標楷體" w:eastAsia="標楷體" w:hAnsi="標楷體" w:cs="Arial"/>
              </w:rPr>
            </w:pPr>
          </w:p>
        </w:tc>
        <w:tc>
          <w:tcPr>
            <w:tcW w:w="518" w:type="dxa"/>
          </w:tcPr>
          <w:p w14:paraId="3027FBED" w14:textId="77777777" w:rsidR="000D5DE6" w:rsidRPr="009C257A" w:rsidRDefault="000D5DE6" w:rsidP="00FC4C19">
            <w:pPr>
              <w:spacing w:line="220" w:lineRule="exact"/>
              <w:rPr>
                <w:rFonts w:ascii="標楷體" w:eastAsia="標楷體" w:hAnsi="標楷體" w:cs="Arial"/>
              </w:rPr>
            </w:pPr>
          </w:p>
        </w:tc>
        <w:tc>
          <w:tcPr>
            <w:tcW w:w="518" w:type="dxa"/>
          </w:tcPr>
          <w:p w14:paraId="08F891A9" w14:textId="77777777" w:rsidR="000D5DE6" w:rsidRPr="009C257A" w:rsidRDefault="000D5DE6" w:rsidP="00FC4C19">
            <w:pPr>
              <w:spacing w:line="220" w:lineRule="exact"/>
              <w:rPr>
                <w:rFonts w:ascii="標楷體" w:eastAsia="標楷體" w:hAnsi="標楷體" w:cs="Arial"/>
              </w:rPr>
            </w:pPr>
          </w:p>
        </w:tc>
        <w:tc>
          <w:tcPr>
            <w:tcW w:w="518" w:type="dxa"/>
          </w:tcPr>
          <w:p w14:paraId="42F8BCB6" w14:textId="77777777" w:rsidR="000D5DE6" w:rsidRPr="009C257A" w:rsidRDefault="000D5DE6" w:rsidP="00FC4C19">
            <w:pPr>
              <w:spacing w:line="220" w:lineRule="exact"/>
              <w:rPr>
                <w:rFonts w:ascii="標楷體" w:eastAsia="標楷體" w:hAnsi="標楷體" w:cs="Arial"/>
              </w:rPr>
            </w:pPr>
          </w:p>
        </w:tc>
        <w:tc>
          <w:tcPr>
            <w:tcW w:w="518" w:type="dxa"/>
          </w:tcPr>
          <w:p w14:paraId="5B6C746C" w14:textId="77777777" w:rsidR="000D5DE6" w:rsidRPr="009C257A" w:rsidRDefault="000D5DE6" w:rsidP="00FC4C19">
            <w:pPr>
              <w:spacing w:line="220" w:lineRule="exact"/>
              <w:rPr>
                <w:rFonts w:ascii="標楷體" w:eastAsia="標楷體" w:hAnsi="標楷體" w:cs="Arial"/>
              </w:rPr>
            </w:pPr>
          </w:p>
        </w:tc>
        <w:tc>
          <w:tcPr>
            <w:tcW w:w="518" w:type="dxa"/>
          </w:tcPr>
          <w:p w14:paraId="6ABB390F" w14:textId="77777777" w:rsidR="000D5DE6" w:rsidRPr="009C257A" w:rsidRDefault="000D5DE6" w:rsidP="00FC4C19">
            <w:pPr>
              <w:spacing w:line="220" w:lineRule="exact"/>
              <w:rPr>
                <w:rFonts w:ascii="標楷體" w:eastAsia="標楷體" w:hAnsi="標楷體" w:cs="Arial"/>
              </w:rPr>
            </w:pPr>
          </w:p>
        </w:tc>
        <w:tc>
          <w:tcPr>
            <w:tcW w:w="518" w:type="dxa"/>
            <w:tcBorders>
              <w:right w:val="single" w:sz="12" w:space="0" w:color="auto"/>
            </w:tcBorders>
          </w:tcPr>
          <w:p w14:paraId="2B88EEE2" w14:textId="77777777" w:rsidR="000D5DE6" w:rsidRPr="009C257A" w:rsidRDefault="000D5DE6" w:rsidP="00FC4C19">
            <w:pPr>
              <w:spacing w:line="220" w:lineRule="exact"/>
              <w:rPr>
                <w:rFonts w:ascii="標楷體" w:eastAsia="標楷體" w:hAnsi="標楷體" w:cs="Arial"/>
              </w:rPr>
            </w:pPr>
          </w:p>
        </w:tc>
        <w:tc>
          <w:tcPr>
            <w:tcW w:w="636" w:type="dxa"/>
            <w:tcBorders>
              <w:left w:val="single" w:sz="12" w:space="0" w:color="auto"/>
              <w:right w:val="single" w:sz="12" w:space="0" w:color="auto"/>
            </w:tcBorders>
          </w:tcPr>
          <w:p w14:paraId="3F41264C" w14:textId="77777777" w:rsidR="000D5DE6" w:rsidRPr="009C257A" w:rsidRDefault="000D5DE6" w:rsidP="00FC4C19">
            <w:pPr>
              <w:spacing w:line="220" w:lineRule="exact"/>
              <w:rPr>
                <w:rFonts w:ascii="標楷體" w:eastAsia="標楷體" w:hAnsi="標楷體" w:cs="Arial"/>
              </w:rPr>
            </w:pPr>
          </w:p>
        </w:tc>
      </w:tr>
      <w:tr w:rsidR="000D5DE6" w:rsidRPr="009C257A" w14:paraId="29583332" w14:textId="77777777" w:rsidTr="00FC4C19">
        <w:trPr>
          <w:trHeight w:val="405"/>
        </w:trPr>
        <w:tc>
          <w:tcPr>
            <w:tcW w:w="536" w:type="dxa"/>
            <w:tcBorders>
              <w:left w:val="single" w:sz="12" w:space="0" w:color="auto"/>
              <w:right w:val="single" w:sz="2" w:space="0" w:color="auto"/>
            </w:tcBorders>
          </w:tcPr>
          <w:p w14:paraId="2AAD5B40" w14:textId="77777777" w:rsidR="000D5DE6" w:rsidRPr="009C257A" w:rsidRDefault="000D5DE6" w:rsidP="00FC4C19">
            <w:pPr>
              <w:spacing w:line="220" w:lineRule="exact"/>
              <w:rPr>
                <w:rFonts w:ascii="標楷體" w:eastAsia="標楷體" w:hAnsi="標楷體" w:cs="Arial"/>
              </w:rPr>
            </w:pPr>
          </w:p>
        </w:tc>
        <w:tc>
          <w:tcPr>
            <w:tcW w:w="552" w:type="dxa"/>
            <w:tcBorders>
              <w:left w:val="single" w:sz="2" w:space="0" w:color="auto"/>
              <w:right w:val="single" w:sz="12" w:space="0" w:color="auto"/>
            </w:tcBorders>
          </w:tcPr>
          <w:p w14:paraId="579274A0" w14:textId="77777777" w:rsidR="000D5DE6" w:rsidRPr="009C257A" w:rsidRDefault="000D5DE6" w:rsidP="00FC4C19">
            <w:pPr>
              <w:spacing w:line="220" w:lineRule="exact"/>
              <w:rPr>
                <w:rFonts w:ascii="標楷體" w:eastAsia="標楷體" w:hAnsi="標楷體" w:cs="Arial"/>
              </w:rPr>
            </w:pPr>
          </w:p>
        </w:tc>
        <w:tc>
          <w:tcPr>
            <w:tcW w:w="516" w:type="dxa"/>
            <w:tcBorders>
              <w:left w:val="single" w:sz="12" w:space="0" w:color="auto"/>
            </w:tcBorders>
          </w:tcPr>
          <w:p w14:paraId="2890F7D1" w14:textId="77777777" w:rsidR="000D5DE6" w:rsidRPr="009C257A" w:rsidRDefault="000D5DE6" w:rsidP="00FC4C19">
            <w:pPr>
              <w:spacing w:line="220" w:lineRule="exact"/>
              <w:rPr>
                <w:rFonts w:ascii="標楷體" w:eastAsia="標楷體" w:hAnsi="標楷體" w:cs="Arial"/>
              </w:rPr>
            </w:pPr>
          </w:p>
        </w:tc>
        <w:tc>
          <w:tcPr>
            <w:tcW w:w="534" w:type="dxa"/>
          </w:tcPr>
          <w:p w14:paraId="5C7FD0A9" w14:textId="77777777" w:rsidR="000D5DE6" w:rsidRPr="009C257A" w:rsidRDefault="000D5DE6" w:rsidP="00FC4C19">
            <w:pPr>
              <w:spacing w:line="220" w:lineRule="exact"/>
              <w:rPr>
                <w:rFonts w:ascii="標楷體" w:eastAsia="標楷體" w:hAnsi="標楷體" w:cs="Arial"/>
              </w:rPr>
            </w:pPr>
          </w:p>
        </w:tc>
        <w:tc>
          <w:tcPr>
            <w:tcW w:w="534" w:type="dxa"/>
            <w:tcBorders>
              <w:right w:val="single" w:sz="12" w:space="0" w:color="auto"/>
            </w:tcBorders>
          </w:tcPr>
          <w:p w14:paraId="2E74C507" w14:textId="77777777" w:rsidR="000D5DE6" w:rsidRPr="009C257A" w:rsidRDefault="000D5DE6" w:rsidP="00FC4C19">
            <w:pPr>
              <w:spacing w:line="220" w:lineRule="exact"/>
              <w:rPr>
                <w:rFonts w:ascii="標楷體" w:eastAsia="標楷體" w:hAnsi="標楷體" w:cs="Arial"/>
              </w:rPr>
            </w:pPr>
          </w:p>
        </w:tc>
        <w:tc>
          <w:tcPr>
            <w:tcW w:w="558" w:type="dxa"/>
            <w:tcBorders>
              <w:left w:val="single" w:sz="12" w:space="0" w:color="auto"/>
              <w:right w:val="single" w:sz="4" w:space="0" w:color="auto"/>
            </w:tcBorders>
          </w:tcPr>
          <w:p w14:paraId="50B76B05" w14:textId="77777777" w:rsidR="000D5DE6" w:rsidRPr="009C257A" w:rsidRDefault="000D5DE6" w:rsidP="00FC4C19">
            <w:pPr>
              <w:spacing w:line="220" w:lineRule="exact"/>
              <w:rPr>
                <w:rFonts w:ascii="標楷體" w:eastAsia="標楷體" w:hAnsi="標楷體" w:cs="Arial"/>
              </w:rPr>
            </w:pPr>
          </w:p>
        </w:tc>
        <w:tc>
          <w:tcPr>
            <w:tcW w:w="518" w:type="dxa"/>
            <w:tcBorders>
              <w:left w:val="single" w:sz="4" w:space="0" w:color="auto"/>
            </w:tcBorders>
          </w:tcPr>
          <w:p w14:paraId="2791719D" w14:textId="77777777" w:rsidR="000D5DE6" w:rsidRPr="009C257A" w:rsidRDefault="000D5DE6" w:rsidP="00FC4C19">
            <w:pPr>
              <w:spacing w:line="220" w:lineRule="exact"/>
              <w:rPr>
                <w:rFonts w:ascii="標楷體" w:eastAsia="標楷體" w:hAnsi="標楷體" w:cs="Arial"/>
              </w:rPr>
            </w:pPr>
          </w:p>
        </w:tc>
        <w:tc>
          <w:tcPr>
            <w:tcW w:w="518" w:type="dxa"/>
          </w:tcPr>
          <w:p w14:paraId="11C062DD" w14:textId="77777777" w:rsidR="000D5DE6" w:rsidRPr="009C257A" w:rsidRDefault="000D5DE6" w:rsidP="00FC4C19">
            <w:pPr>
              <w:spacing w:line="220" w:lineRule="exact"/>
              <w:rPr>
                <w:rFonts w:ascii="標楷體" w:eastAsia="標楷體" w:hAnsi="標楷體" w:cs="Arial"/>
              </w:rPr>
            </w:pPr>
          </w:p>
        </w:tc>
        <w:tc>
          <w:tcPr>
            <w:tcW w:w="518" w:type="dxa"/>
            <w:tcBorders>
              <w:right w:val="single" w:sz="2" w:space="0" w:color="000000"/>
            </w:tcBorders>
          </w:tcPr>
          <w:p w14:paraId="1C9D6F0F" w14:textId="77777777" w:rsidR="000D5DE6" w:rsidRPr="009C257A" w:rsidRDefault="000D5DE6" w:rsidP="00FC4C19">
            <w:pPr>
              <w:spacing w:line="220" w:lineRule="exact"/>
              <w:rPr>
                <w:rFonts w:ascii="標楷體" w:eastAsia="標楷體" w:hAnsi="標楷體" w:cs="Arial"/>
              </w:rPr>
            </w:pPr>
          </w:p>
        </w:tc>
        <w:tc>
          <w:tcPr>
            <w:tcW w:w="518" w:type="dxa"/>
            <w:tcBorders>
              <w:left w:val="single" w:sz="2" w:space="0" w:color="000000"/>
            </w:tcBorders>
          </w:tcPr>
          <w:p w14:paraId="5EBA63D2" w14:textId="77777777" w:rsidR="000D5DE6" w:rsidRPr="009C257A" w:rsidRDefault="000D5DE6" w:rsidP="00FC4C19">
            <w:pPr>
              <w:spacing w:line="220" w:lineRule="exact"/>
              <w:rPr>
                <w:rFonts w:ascii="標楷體" w:eastAsia="標楷體" w:hAnsi="標楷體" w:cs="Arial"/>
              </w:rPr>
            </w:pPr>
          </w:p>
        </w:tc>
        <w:tc>
          <w:tcPr>
            <w:tcW w:w="518" w:type="dxa"/>
          </w:tcPr>
          <w:p w14:paraId="2F94532B" w14:textId="77777777" w:rsidR="000D5DE6" w:rsidRPr="009C257A" w:rsidRDefault="000D5DE6" w:rsidP="00FC4C19">
            <w:pPr>
              <w:spacing w:line="220" w:lineRule="exact"/>
              <w:rPr>
                <w:rFonts w:ascii="標楷體" w:eastAsia="標楷體" w:hAnsi="標楷體" w:cs="Arial"/>
              </w:rPr>
            </w:pPr>
          </w:p>
        </w:tc>
        <w:tc>
          <w:tcPr>
            <w:tcW w:w="518" w:type="dxa"/>
          </w:tcPr>
          <w:p w14:paraId="68477754" w14:textId="77777777" w:rsidR="000D5DE6" w:rsidRPr="009C257A" w:rsidRDefault="000D5DE6" w:rsidP="00FC4C19">
            <w:pPr>
              <w:spacing w:line="220" w:lineRule="exact"/>
              <w:rPr>
                <w:rFonts w:ascii="標楷體" w:eastAsia="標楷體" w:hAnsi="標楷體" w:cs="Arial"/>
              </w:rPr>
            </w:pPr>
          </w:p>
        </w:tc>
        <w:tc>
          <w:tcPr>
            <w:tcW w:w="519" w:type="dxa"/>
          </w:tcPr>
          <w:p w14:paraId="18B9C223" w14:textId="77777777" w:rsidR="000D5DE6" w:rsidRPr="009C257A" w:rsidRDefault="000D5DE6" w:rsidP="00FC4C19">
            <w:pPr>
              <w:spacing w:line="220" w:lineRule="exact"/>
              <w:rPr>
                <w:rFonts w:ascii="標楷體" w:eastAsia="標楷體" w:hAnsi="標楷體" w:cs="Arial"/>
              </w:rPr>
            </w:pPr>
          </w:p>
        </w:tc>
        <w:tc>
          <w:tcPr>
            <w:tcW w:w="518" w:type="dxa"/>
          </w:tcPr>
          <w:p w14:paraId="29596C6B" w14:textId="77777777" w:rsidR="000D5DE6" w:rsidRPr="009C257A" w:rsidRDefault="000D5DE6" w:rsidP="00FC4C19">
            <w:pPr>
              <w:spacing w:line="220" w:lineRule="exact"/>
              <w:rPr>
                <w:rFonts w:ascii="標楷體" w:eastAsia="標楷體" w:hAnsi="標楷體" w:cs="Arial"/>
              </w:rPr>
            </w:pPr>
          </w:p>
        </w:tc>
        <w:tc>
          <w:tcPr>
            <w:tcW w:w="518" w:type="dxa"/>
          </w:tcPr>
          <w:p w14:paraId="66A10515" w14:textId="77777777" w:rsidR="000D5DE6" w:rsidRPr="009C257A" w:rsidRDefault="000D5DE6" w:rsidP="00FC4C19">
            <w:pPr>
              <w:spacing w:line="220" w:lineRule="exact"/>
              <w:rPr>
                <w:rFonts w:ascii="標楷體" w:eastAsia="標楷體" w:hAnsi="標楷體" w:cs="Arial"/>
              </w:rPr>
            </w:pPr>
          </w:p>
        </w:tc>
        <w:tc>
          <w:tcPr>
            <w:tcW w:w="518" w:type="dxa"/>
          </w:tcPr>
          <w:p w14:paraId="4A4CEA05" w14:textId="77777777" w:rsidR="000D5DE6" w:rsidRPr="009C257A" w:rsidRDefault="000D5DE6" w:rsidP="00FC4C19">
            <w:pPr>
              <w:spacing w:line="220" w:lineRule="exact"/>
              <w:rPr>
                <w:rFonts w:ascii="標楷體" w:eastAsia="標楷體" w:hAnsi="標楷體" w:cs="Arial"/>
              </w:rPr>
            </w:pPr>
          </w:p>
        </w:tc>
        <w:tc>
          <w:tcPr>
            <w:tcW w:w="518" w:type="dxa"/>
          </w:tcPr>
          <w:p w14:paraId="03BA912B" w14:textId="77777777" w:rsidR="000D5DE6" w:rsidRPr="009C257A" w:rsidRDefault="000D5DE6" w:rsidP="00FC4C19">
            <w:pPr>
              <w:spacing w:line="220" w:lineRule="exact"/>
              <w:rPr>
                <w:rFonts w:ascii="標楷體" w:eastAsia="標楷體" w:hAnsi="標楷體" w:cs="Arial"/>
              </w:rPr>
            </w:pPr>
          </w:p>
        </w:tc>
        <w:tc>
          <w:tcPr>
            <w:tcW w:w="518" w:type="dxa"/>
          </w:tcPr>
          <w:p w14:paraId="275FDFCF" w14:textId="77777777" w:rsidR="000D5DE6" w:rsidRPr="009C257A" w:rsidRDefault="000D5DE6" w:rsidP="00FC4C19">
            <w:pPr>
              <w:spacing w:line="220" w:lineRule="exact"/>
              <w:rPr>
                <w:rFonts w:ascii="標楷體" w:eastAsia="標楷體" w:hAnsi="標楷體" w:cs="Arial"/>
              </w:rPr>
            </w:pPr>
          </w:p>
        </w:tc>
        <w:tc>
          <w:tcPr>
            <w:tcW w:w="518" w:type="dxa"/>
            <w:tcBorders>
              <w:right w:val="single" w:sz="12" w:space="0" w:color="auto"/>
            </w:tcBorders>
          </w:tcPr>
          <w:p w14:paraId="2419E317" w14:textId="77777777" w:rsidR="000D5DE6" w:rsidRPr="009C257A" w:rsidRDefault="000D5DE6" w:rsidP="00FC4C19">
            <w:pPr>
              <w:spacing w:line="220" w:lineRule="exact"/>
              <w:rPr>
                <w:rFonts w:ascii="標楷體" w:eastAsia="標楷體" w:hAnsi="標楷體" w:cs="Arial"/>
              </w:rPr>
            </w:pPr>
          </w:p>
        </w:tc>
        <w:tc>
          <w:tcPr>
            <w:tcW w:w="636" w:type="dxa"/>
            <w:tcBorders>
              <w:left w:val="single" w:sz="12" w:space="0" w:color="auto"/>
              <w:right w:val="single" w:sz="12" w:space="0" w:color="auto"/>
            </w:tcBorders>
          </w:tcPr>
          <w:p w14:paraId="1029A97F" w14:textId="77777777" w:rsidR="000D5DE6" w:rsidRPr="009C257A" w:rsidRDefault="000D5DE6" w:rsidP="00FC4C19">
            <w:pPr>
              <w:spacing w:line="220" w:lineRule="exact"/>
              <w:rPr>
                <w:rFonts w:ascii="標楷體" w:eastAsia="標楷體" w:hAnsi="標楷體" w:cs="Arial"/>
              </w:rPr>
            </w:pPr>
          </w:p>
        </w:tc>
      </w:tr>
      <w:tr w:rsidR="000D5DE6" w:rsidRPr="009C257A" w14:paraId="3DC78123" w14:textId="77777777" w:rsidTr="00FC4C19">
        <w:trPr>
          <w:trHeight w:val="405"/>
        </w:trPr>
        <w:tc>
          <w:tcPr>
            <w:tcW w:w="536" w:type="dxa"/>
            <w:tcBorders>
              <w:left w:val="single" w:sz="12" w:space="0" w:color="auto"/>
              <w:bottom w:val="single" w:sz="12" w:space="0" w:color="auto"/>
              <w:right w:val="single" w:sz="2" w:space="0" w:color="auto"/>
            </w:tcBorders>
          </w:tcPr>
          <w:p w14:paraId="37B0D8A3" w14:textId="77777777" w:rsidR="000D5DE6" w:rsidRPr="009C257A" w:rsidRDefault="000D5DE6" w:rsidP="00FC4C19">
            <w:pPr>
              <w:spacing w:line="220" w:lineRule="exact"/>
              <w:rPr>
                <w:rFonts w:ascii="標楷體" w:eastAsia="標楷體" w:hAnsi="標楷體" w:cs="Arial"/>
              </w:rPr>
            </w:pPr>
          </w:p>
        </w:tc>
        <w:tc>
          <w:tcPr>
            <w:tcW w:w="552" w:type="dxa"/>
            <w:tcBorders>
              <w:left w:val="single" w:sz="2" w:space="0" w:color="auto"/>
              <w:bottom w:val="single" w:sz="12" w:space="0" w:color="auto"/>
              <w:right w:val="single" w:sz="12" w:space="0" w:color="auto"/>
            </w:tcBorders>
          </w:tcPr>
          <w:p w14:paraId="1673A608" w14:textId="77777777" w:rsidR="000D5DE6" w:rsidRPr="009C257A" w:rsidRDefault="000D5DE6" w:rsidP="00FC4C19">
            <w:pPr>
              <w:spacing w:line="220" w:lineRule="exact"/>
              <w:rPr>
                <w:rFonts w:ascii="標楷體" w:eastAsia="標楷體" w:hAnsi="標楷體" w:cs="Arial"/>
              </w:rPr>
            </w:pPr>
          </w:p>
        </w:tc>
        <w:tc>
          <w:tcPr>
            <w:tcW w:w="516" w:type="dxa"/>
            <w:tcBorders>
              <w:left w:val="single" w:sz="12" w:space="0" w:color="auto"/>
              <w:bottom w:val="single" w:sz="12" w:space="0" w:color="auto"/>
            </w:tcBorders>
          </w:tcPr>
          <w:p w14:paraId="6DB538F3" w14:textId="77777777" w:rsidR="000D5DE6" w:rsidRPr="009C257A" w:rsidRDefault="000D5DE6" w:rsidP="00FC4C19">
            <w:pPr>
              <w:spacing w:line="220" w:lineRule="exact"/>
              <w:rPr>
                <w:rFonts w:ascii="標楷體" w:eastAsia="標楷體" w:hAnsi="標楷體" w:cs="Arial"/>
              </w:rPr>
            </w:pPr>
          </w:p>
        </w:tc>
        <w:tc>
          <w:tcPr>
            <w:tcW w:w="534" w:type="dxa"/>
            <w:tcBorders>
              <w:bottom w:val="single" w:sz="12" w:space="0" w:color="auto"/>
            </w:tcBorders>
          </w:tcPr>
          <w:p w14:paraId="5C56BD62" w14:textId="77777777" w:rsidR="000D5DE6" w:rsidRPr="009C257A" w:rsidRDefault="000D5DE6" w:rsidP="00FC4C19">
            <w:pPr>
              <w:spacing w:line="220" w:lineRule="exact"/>
              <w:rPr>
                <w:rFonts w:ascii="標楷體" w:eastAsia="標楷體" w:hAnsi="標楷體" w:cs="Arial"/>
              </w:rPr>
            </w:pPr>
          </w:p>
        </w:tc>
        <w:tc>
          <w:tcPr>
            <w:tcW w:w="534" w:type="dxa"/>
            <w:tcBorders>
              <w:bottom w:val="single" w:sz="12" w:space="0" w:color="auto"/>
              <w:right w:val="single" w:sz="12" w:space="0" w:color="auto"/>
            </w:tcBorders>
          </w:tcPr>
          <w:p w14:paraId="06AC433A" w14:textId="77777777" w:rsidR="000D5DE6" w:rsidRPr="009C257A" w:rsidRDefault="000D5DE6" w:rsidP="00FC4C19">
            <w:pPr>
              <w:spacing w:line="220" w:lineRule="exact"/>
              <w:rPr>
                <w:rFonts w:ascii="標楷體" w:eastAsia="標楷體" w:hAnsi="標楷體" w:cs="Arial"/>
              </w:rPr>
            </w:pPr>
          </w:p>
        </w:tc>
        <w:tc>
          <w:tcPr>
            <w:tcW w:w="558" w:type="dxa"/>
            <w:tcBorders>
              <w:left w:val="single" w:sz="12" w:space="0" w:color="auto"/>
              <w:bottom w:val="single" w:sz="12" w:space="0" w:color="auto"/>
              <w:right w:val="single" w:sz="4" w:space="0" w:color="auto"/>
            </w:tcBorders>
          </w:tcPr>
          <w:p w14:paraId="199BCDC2" w14:textId="77777777" w:rsidR="000D5DE6" w:rsidRPr="009C257A" w:rsidRDefault="000D5DE6" w:rsidP="00FC4C19">
            <w:pPr>
              <w:spacing w:line="220" w:lineRule="exact"/>
              <w:rPr>
                <w:rFonts w:ascii="標楷體" w:eastAsia="標楷體" w:hAnsi="標楷體" w:cs="Arial"/>
              </w:rPr>
            </w:pPr>
          </w:p>
        </w:tc>
        <w:tc>
          <w:tcPr>
            <w:tcW w:w="518" w:type="dxa"/>
            <w:tcBorders>
              <w:left w:val="single" w:sz="4" w:space="0" w:color="auto"/>
              <w:bottom w:val="single" w:sz="12" w:space="0" w:color="auto"/>
            </w:tcBorders>
          </w:tcPr>
          <w:p w14:paraId="09313C1C" w14:textId="77777777" w:rsidR="000D5DE6" w:rsidRPr="009C257A" w:rsidRDefault="000D5DE6" w:rsidP="00FC4C19">
            <w:pPr>
              <w:spacing w:line="220" w:lineRule="exact"/>
              <w:rPr>
                <w:rFonts w:ascii="標楷體" w:eastAsia="標楷體" w:hAnsi="標楷體" w:cs="Arial"/>
              </w:rPr>
            </w:pPr>
          </w:p>
        </w:tc>
        <w:tc>
          <w:tcPr>
            <w:tcW w:w="518" w:type="dxa"/>
            <w:tcBorders>
              <w:bottom w:val="single" w:sz="12" w:space="0" w:color="auto"/>
            </w:tcBorders>
          </w:tcPr>
          <w:p w14:paraId="40DBAD3A" w14:textId="77777777" w:rsidR="000D5DE6" w:rsidRPr="009C257A" w:rsidRDefault="000D5DE6" w:rsidP="00FC4C19">
            <w:pPr>
              <w:spacing w:line="220" w:lineRule="exact"/>
              <w:rPr>
                <w:rFonts w:ascii="標楷體" w:eastAsia="標楷體" w:hAnsi="標楷體" w:cs="Arial"/>
              </w:rPr>
            </w:pPr>
          </w:p>
        </w:tc>
        <w:tc>
          <w:tcPr>
            <w:tcW w:w="518" w:type="dxa"/>
            <w:tcBorders>
              <w:bottom w:val="single" w:sz="12" w:space="0" w:color="auto"/>
              <w:right w:val="single" w:sz="2" w:space="0" w:color="000000"/>
            </w:tcBorders>
          </w:tcPr>
          <w:p w14:paraId="4691669B" w14:textId="77777777" w:rsidR="000D5DE6" w:rsidRPr="009C257A" w:rsidRDefault="000D5DE6" w:rsidP="00FC4C19">
            <w:pPr>
              <w:spacing w:line="220" w:lineRule="exact"/>
              <w:rPr>
                <w:rFonts w:ascii="標楷體" w:eastAsia="標楷體" w:hAnsi="標楷體" w:cs="Arial"/>
              </w:rPr>
            </w:pPr>
          </w:p>
        </w:tc>
        <w:tc>
          <w:tcPr>
            <w:tcW w:w="518" w:type="dxa"/>
            <w:tcBorders>
              <w:left w:val="single" w:sz="2" w:space="0" w:color="000000"/>
              <w:bottom w:val="single" w:sz="12" w:space="0" w:color="auto"/>
            </w:tcBorders>
          </w:tcPr>
          <w:p w14:paraId="531A2EA9" w14:textId="77777777" w:rsidR="000D5DE6" w:rsidRPr="009C257A" w:rsidRDefault="000D5DE6" w:rsidP="00FC4C19">
            <w:pPr>
              <w:spacing w:line="220" w:lineRule="exact"/>
              <w:rPr>
                <w:rFonts w:ascii="標楷體" w:eastAsia="標楷體" w:hAnsi="標楷體" w:cs="Arial"/>
              </w:rPr>
            </w:pPr>
          </w:p>
        </w:tc>
        <w:tc>
          <w:tcPr>
            <w:tcW w:w="518" w:type="dxa"/>
            <w:tcBorders>
              <w:bottom w:val="single" w:sz="12" w:space="0" w:color="auto"/>
            </w:tcBorders>
          </w:tcPr>
          <w:p w14:paraId="2E7CE7E1" w14:textId="77777777" w:rsidR="000D5DE6" w:rsidRPr="009C257A" w:rsidRDefault="000D5DE6" w:rsidP="00FC4C19">
            <w:pPr>
              <w:spacing w:line="220" w:lineRule="exact"/>
              <w:rPr>
                <w:rFonts w:ascii="標楷體" w:eastAsia="標楷體" w:hAnsi="標楷體" w:cs="Arial"/>
              </w:rPr>
            </w:pPr>
          </w:p>
        </w:tc>
        <w:tc>
          <w:tcPr>
            <w:tcW w:w="518" w:type="dxa"/>
            <w:tcBorders>
              <w:bottom w:val="single" w:sz="12" w:space="0" w:color="auto"/>
            </w:tcBorders>
          </w:tcPr>
          <w:p w14:paraId="08D87E74" w14:textId="77777777" w:rsidR="000D5DE6" w:rsidRPr="009C257A" w:rsidRDefault="000D5DE6" w:rsidP="00FC4C19">
            <w:pPr>
              <w:spacing w:line="220" w:lineRule="exact"/>
              <w:rPr>
                <w:rFonts w:ascii="標楷體" w:eastAsia="標楷體" w:hAnsi="標楷體" w:cs="Arial"/>
              </w:rPr>
            </w:pPr>
          </w:p>
        </w:tc>
        <w:tc>
          <w:tcPr>
            <w:tcW w:w="519" w:type="dxa"/>
            <w:tcBorders>
              <w:bottom w:val="single" w:sz="12" w:space="0" w:color="auto"/>
            </w:tcBorders>
          </w:tcPr>
          <w:p w14:paraId="7477E834" w14:textId="77777777" w:rsidR="000D5DE6" w:rsidRPr="009C257A" w:rsidRDefault="000D5DE6" w:rsidP="00FC4C19">
            <w:pPr>
              <w:spacing w:line="220" w:lineRule="exact"/>
              <w:rPr>
                <w:rFonts w:ascii="標楷體" w:eastAsia="標楷體" w:hAnsi="標楷體" w:cs="Arial"/>
              </w:rPr>
            </w:pPr>
          </w:p>
        </w:tc>
        <w:tc>
          <w:tcPr>
            <w:tcW w:w="518" w:type="dxa"/>
            <w:tcBorders>
              <w:bottom w:val="single" w:sz="12" w:space="0" w:color="auto"/>
            </w:tcBorders>
          </w:tcPr>
          <w:p w14:paraId="3713F858" w14:textId="77777777" w:rsidR="000D5DE6" w:rsidRPr="009C257A" w:rsidRDefault="000D5DE6" w:rsidP="00FC4C19">
            <w:pPr>
              <w:spacing w:line="220" w:lineRule="exact"/>
              <w:rPr>
                <w:rFonts w:ascii="標楷體" w:eastAsia="標楷體" w:hAnsi="標楷體" w:cs="Arial"/>
              </w:rPr>
            </w:pPr>
          </w:p>
        </w:tc>
        <w:tc>
          <w:tcPr>
            <w:tcW w:w="518" w:type="dxa"/>
            <w:tcBorders>
              <w:bottom w:val="single" w:sz="12" w:space="0" w:color="auto"/>
            </w:tcBorders>
          </w:tcPr>
          <w:p w14:paraId="142B1FB6" w14:textId="77777777" w:rsidR="000D5DE6" w:rsidRPr="009C257A" w:rsidRDefault="000D5DE6" w:rsidP="00FC4C19">
            <w:pPr>
              <w:spacing w:line="220" w:lineRule="exact"/>
              <w:rPr>
                <w:rFonts w:ascii="標楷體" w:eastAsia="標楷體" w:hAnsi="標楷體" w:cs="Arial"/>
              </w:rPr>
            </w:pPr>
          </w:p>
        </w:tc>
        <w:tc>
          <w:tcPr>
            <w:tcW w:w="518" w:type="dxa"/>
            <w:tcBorders>
              <w:bottom w:val="single" w:sz="12" w:space="0" w:color="auto"/>
            </w:tcBorders>
          </w:tcPr>
          <w:p w14:paraId="556C577E" w14:textId="77777777" w:rsidR="000D5DE6" w:rsidRPr="009C257A" w:rsidRDefault="000D5DE6" w:rsidP="00FC4C19">
            <w:pPr>
              <w:spacing w:line="220" w:lineRule="exact"/>
              <w:rPr>
                <w:rFonts w:ascii="標楷體" w:eastAsia="標楷體" w:hAnsi="標楷體" w:cs="Arial"/>
              </w:rPr>
            </w:pPr>
          </w:p>
        </w:tc>
        <w:tc>
          <w:tcPr>
            <w:tcW w:w="518" w:type="dxa"/>
            <w:tcBorders>
              <w:bottom w:val="single" w:sz="12" w:space="0" w:color="auto"/>
            </w:tcBorders>
          </w:tcPr>
          <w:p w14:paraId="38655677" w14:textId="77777777" w:rsidR="000D5DE6" w:rsidRPr="009C257A" w:rsidRDefault="000D5DE6" w:rsidP="00FC4C19">
            <w:pPr>
              <w:spacing w:line="220" w:lineRule="exact"/>
              <w:rPr>
                <w:rFonts w:ascii="標楷體" w:eastAsia="標楷體" w:hAnsi="標楷體" w:cs="Arial"/>
              </w:rPr>
            </w:pPr>
          </w:p>
        </w:tc>
        <w:tc>
          <w:tcPr>
            <w:tcW w:w="518" w:type="dxa"/>
            <w:tcBorders>
              <w:bottom w:val="single" w:sz="12" w:space="0" w:color="auto"/>
            </w:tcBorders>
          </w:tcPr>
          <w:p w14:paraId="22B2D6F8" w14:textId="77777777" w:rsidR="000D5DE6" w:rsidRPr="009C257A" w:rsidRDefault="000D5DE6" w:rsidP="00FC4C19">
            <w:pPr>
              <w:spacing w:line="220" w:lineRule="exact"/>
              <w:rPr>
                <w:rFonts w:ascii="標楷體" w:eastAsia="標楷體" w:hAnsi="標楷體" w:cs="Arial"/>
              </w:rPr>
            </w:pPr>
          </w:p>
        </w:tc>
        <w:tc>
          <w:tcPr>
            <w:tcW w:w="518" w:type="dxa"/>
            <w:tcBorders>
              <w:bottom w:val="single" w:sz="12" w:space="0" w:color="auto"/>
              <w:right w:val="single" w:sz="12" w:space="0" w:color="auto"/>
            </w:tcBorders>
          </w:tcPr>
          <w:p w14:paraId="41EDA35D" w14:textId="77777777" w:rsidR="000D5DE6" w:rsidRPr="009C257A" w:rsidRDefault="000D5DE6" w:rsidP="00FC4C19">
            <w:pPr>
              <w:spacing w:line="220" w:lineRule="exact"/>
              <w:rPr>
                <w:rFonts w:ascii="標楷體" w:eastAsia="標楷體" w:hAnsi="標楷體" w:cs="Arial"/>
              </w:rPr>
            </w:pPr>
          </w:p>
        </w:tc>
        <w:tc>
          <w:tcPr>
            <w:tcW w:w="636" w:type="dxa"/>
            <w:tcBorders>
              <w:left w:val="single" w:sz="12" w:space="0" w:color="auto"/>
              <w:bottom w:val="single" w:sz="12" w:space="0" w:color="auto"/>
              <w:right w:val="single" w:sz="12" w:space="0" w:color="auto"/>
            </w:tcBorders>
          </w:tcPr>
          <w:p w14:paraId="54A0F443" w14:textId="77777777" w:rsidR="000D5DE6" w:rsidRPr="009C257A" w:rsidRDefault="000D5DE6" w:rsidP="00FC4C19">
            <w:pPr>
              <w:spacing w:line="220" w:lineRule="exact"/>
              <w:rPr>
                <w:rFonts w:ascii="標楷體" w:eastAsia="標楷體" w:hAnsi="標楷體" w:cs="Arial"/>
              </w:rPr>
            </w:pPr>
          </w:p>
        </w:tc>
      </w:tr>
    </w:tbl>
    <w:p w14:paraId="29B1EA8B" w14:textId="77777777" w:rsidR="000D5DE6" w:rsidRPr="009C257A" w:rsidRDefault="000D5DE6" w:rsidP="000D5DE6">
      <w:pPr>
        <w:spacing w:line="320" w:lineRule="exact"/>
        <w:ind w:leftChars="248" w:left="715" w:hangingChars="50" w:hanging="120"/>
        <w:rPr>
          <w:rFonts w:ascii="標楷體" w:eastAsia="標楷體" w:hAnsi="標楷體" w:cs="Arial"/>
        </w:rPr>
      </w:pPr>
      <w:r w:rsidRPr="009C257A">
        <w:rPr>
          <w:rFonts w:ascii="標楷體" w:eastAsia="標楷體" w:hAnsi="標楷體" w:cs="Arial" w:hint="eastAsia"/>
        </w:rPr>
        <w:t>約定轉入帳戶新增帳戶</w:t>
      </w:r>
      <w:r w:rsidRPr="009C257A">
        <w:rPr>
          <w:rFonts w:ascii="標楷體" w:eastAsia="標楷體" w:hAnsi="標楷體" w:cs="Arial"/>
        </w:rPr>
        <w:t>共_______戶</w:t>
      </w:r>
      <w:r w:rsidRPr="009C257A">
        <w:rPr>
          <w:rFonts w:ascii="標楷體" w:eastAsia="標楷體" w:hAnsi="標楷體" w:cs="Arial" w:hint="eastAsia"/>
        </w:rPr>
        <w:t>；刪除帳戶共＿＿＿戶。</w:t>
      </w:r>
      <w:r w:rsidRPr="009C257A">
        <w:rPr>
          <w:rFonts w:ascii="標楷體" w:eastAsia="標楷體" w:hAnsi="標楷體" w:cs="Arial"/>
        </w:rPr>
        <w:t>（戶數請以大寫：零、壹、貳、參、肆、伍、陸、柒、捌、玖、拾填寫）</w:t>
      </w:r>
    </w:p>
    <w:p w14:paraId="297F8D45" w14:textId="77777777" w:rsidR="000D5DE6" w:rsidRPr="009C257A" w:rsidRDefault="000D5DE6" w:rsidP="000D5DE6">
      <w:pPr>
        <w:spacing w:line="320" w:lineRule="exact"/>
        <w:ind w:leftChars="116" w:left="278"/>
        <w:rPr>
          <w:rFonts w:ascii="標楷體" w:eastAsia="標楷體" w:hAnsi="標楷體" w:cs="Arial"/>
          <w:sz w:val="21"/>
          <w:szCs w:val="21"/>
        </w:rPr>
      </w:pPr>
      <w:r w:rsidRPr="009C257A">
        <w:rPr>
          <w:rFonts w:ascii="標楷體" w:eastAsia="標楷體" w:hAnsi="標楷體" w:cs="Arial"/>
        </w:rPr>
        <w:t>（若上開</w:t>
      </w:r>
      <w:r w:rsidRPr="009C257A">
        <w:rPr>
          <w:rFonts w:ascii="標楷體" w:eastAsia="標楷體" w:hAnsi="標楷體" w:cs="Arial" w:hint="eastAsia"/>
        </w:rPr>
        <w:t>約定轉出帳戶、</w:t>
      </w:r>
      <w:r w:rsidRPr="009C257A">
        <w:rPr>
          <w:rFonts w:ascii="標楷體" w:eastAsia="標楷體" w:hAnsi="標楷體" w:cs="Arial"/>
        </w:rPr>
        <w:t>約定轉入帳戶欄位不敷填寫時，請影印空白欄位黏貼，並請申請人於騎縫處蓋</w:t>
      </w:r>
      <w:r w:rsidRPr="009C257A">
        <w:rPr>
          <w:rFonts w:ascii="標楷體" w:eastAsia="標楷體" w:hAnsi="標楷體" w:cs="Arial"/>
          <w:sz w:val="22"/>
          <w:szCs w:val="22"/>
        </w:rPr>
        <w:t>章；</w:t>
      </w:r>
      <w:r w:rsidRPr="009C257A">
        <w:rPr>
          <w:rFonts w:ascii="標楷體" w:eastAsia="標楷體" w:hAnsi="標楷體" w:cs="Arial"/>
          <w:b/>
          <w:bCs/>
          <w:sz w:val="22"/>
          <w:szCs w:val="22"/>
        </w:rPr>
        <w:t>若</w:t>
      </w:r>
      <w:r w:rsidRPr="009C257A">
        <w:rPr>
          <w:rFonts w:ascii="標楷體" w:eastAsia="標楷體" w:hAnsi="標楷體" w:cs="Arial"/>
          <w:b/>
          <w:sz w:val="22"/>
          <w:szCs w:val="22"/>
        </w:rPr>
        <w:t>欄</w:t>
      </w:r>
      <w:r w:rsidRPr="009C257A">
        <w:rPr>
          <w:rFonts w:ascii="標楷體" w:eastAsia="標楷體" w:hAnsi="標楷體" w:cs="Arial" w:hint="eastAsia"/>
          <w:b/>
          <w:sz w:val="22"/>
          <w:szCs w:val="22"/>
        </w:rPr>
        <w:t>位</w:t>
      </w:r>
      <w:r w:rsidRPr="009C257A">
        <w:rPr>
          <w:rFonts w:ascii="標楷體" w:eastAsia="標楷體" w:hAnsi="標楷體" w:cs="Arial"/>
          <w:b/>
          <w:sz w:val="22"/>
          <w:szCs w:val="22"/>
        </w:rPr>
        <w:t>留有空白，請在空白欄格以斜線劃銷</w:t>
      </w:r>
      <w:r w:rsidRPr="009C257A">
        <w:rPr>
          <w:rFonts w:ascii="標楷體" w:eastAsia="標楷體" w:hAnsi="標楷體" w:cs="Arial"/>
          <w:sz w:val="22"/>
          <w:szCs w:val="22"/>
        </w:rPr>
        <w:t>。）</w:t>
      </w:r>
    </w:p>
    <w:p w14:paraId="1D5B6171" w14:textId="77777777" w:rsidR="000D5DE6" w:rsidRPr="009C257A" w:rsidRDefault="000D5DE6" w:rsidP="000D5DE6">
      <w:pPr>
        <w:spacing w:line="240" w:lineRule="exact"/>
        <w:rPr>
          <w:rFonts w:ascii="標楷體" w:eastAsia="標楷體" w:hAnsi="標楷體" w:cs="Arial"/>
          <w:sz w:val="21"/>
          <w:szCs w:val="21"/>
        </w:rPr>
      </w:pPr>
      <w:r w:rsidRPr="009C257A">
        <w:rPr>
          <w:rFonts w:ascii="標楷體" w:eastAsia="標楷體" w:hAnsi="標楷體" w:cs="Arial" w:hint="eastAsia"/>
          <w:sz w:val="21"/>
          <w:szCs w:val="21"/>
        </w:rPr>
        <w:t>備註說明：</w:t>
      </w:r>
    </w:p>
    <w:p w14:paraId="55B5E991" w14:textId="77777777" w:rsidR="000D5DE6" w:rsidRPr="009C257A" w:rsidRDefault="000D5DE6" w:rsidP="0020222F">
      <w:pPr>
        <w:spacing w:line="320" w:lineRule="exact"/>
        <w:ind w:left="425" w:hangingChars="193" w:hanging="425"/>
        <w:rPr>
          <w:rFonts w:ascii="標楷體" w:eastAsia="標楷體" w:hAnsi="標楷體" w:cs="Arial"/>
          <w:b/>
          <w:bCs/>
          <w:sz w:val="22"/>
          <w:szCs w:val="22"/>
        </w:rPr>
      </w:pPr>
      <w:r w:rsidRPr="009C257A">
        <w:rPr>
          <w:rFonts w:ascii="標楷體" w:eastAsia="標楷體" w:hAnsi="標楷體" w:cs="Arial" w:hint="eastAsia"/>
          <w:sz w:val="22"/>
          <w:szCs w:val="22"/>
        </w:rPr>
        <w:t>(一)申請人申請使用電話銀行服務以支票存款戶為約定轉出帳戶者，需於第二項勾選並登錄支票存款轉帳密碼，始得為之。</w:t>
      </w:r>
    </w:p>
    <w:p w14:paraId="3ECE3E63" w14:textId="77777777" w:rsidR="000D5DE6" w:rsidRPr="009C257A" w:rsidRDefault="000D5DE6" w:rsidP="0020222F">
      <w:pPr>
        <w:spacing w:line="320" w:lineRule="exact"/>
        <w:ind w:left="425" w:hangingChars="193" w:hanging="425"/>
        <w:rPr>
          <w:rFonts w:ascii="標楷體" w:eastAsia="標楷體" w:hAnsi="標楷體" w:cs="Arial"/>
          <w:sz w:val="22"/>
          <w:szCs w:val="22"/>
        </w:rPr>
      </w:pPr>
      <w:r w:rsidRPr="009C257A">
        <w:rPr>
          <w:rFonts w:ascii="標楷體" w:eastAsia="標楷體" w:hAnsi="標楷體" w:cs="Arial" w:hint="eastAsia"/>
          <w:sz w:val="22"/>
          <w:szCs w:val="22"/>
        </w:rPr>
        <w:t>(二)約定轉入帳戶可為在本行所開立之支票存款、活期存款、活期儲蓄存款、行員儲蓄存款、定期自由儲蓄存款、外幣活期存款、期貨保證金及權利金專戶或其他經本行同意轉入之帳戶。</w:t>
      </w:r>
    </w:p>
    <w:p w14:paraId="093C2639" w14:textId="77777777" w:rsidR="000D5DE6" w:rsidRPr="009C257A" w:rsidRDefault="000D5DE6" w:rsidP="0020222F">
      <w:pPr>
        <w:spacing w:line="320" w:lineRule="exact"/>
        <w:ind w:left="425" w:hangingChars="193" w:hanging="425"/>
        <w:rPr>
          <w:rFonts w:ascii="標楷體" w:eastAsia="標楷體" w:hAnsi="標楷體" w:cs="Arial"/>
          <w:sz w:val="22"/>
          <w:szCs w:val="22"/>
        </w:rPr>
      </w:pPr>
      <w:r w:rsidRPr="009C257A">
        <w:rPr>
          <w:rFonts w:ascii="標楷體" w:eastAsia="標楷體" w:hAnsi="標楷體" w:cs="Arial" w:hint="eastAsia"/>
          <w:sz w:val="22"/>
          <w:szCs w:val="22"/>
        </w:rPr>
        <w:t>(三)約定轉入帳戶合計不得超過25戶。</w:t>
      </w:r>
    </w:p>
    <w:p w14:paraId="63930C68" w14:textId="77777777" w:rsidR="000D5DE6" w:rsidRPr="009C257A" w:rsidRDefault="000D5DE6" w:rsidP="0020222F">
      <w:pPr>
        <w:spacing w:line="320" w:lineRule="exact"/>
        <w:ind w:left="425" w:hangingChars="193" w:hanging="425"/>
        <w:rPr>
          <w:rFonts w:ascii="標楷體" w:eastAsia="標楷體" w:hAnsi="標楷體" w:cs="Arial"/>
          <w:sz w:val="22"/>
          <w:szCs w:val="22"/>
        </w:rPr>
      </w:pPr>
      <w:r w:rsidRPr="009C257A">
        <w:rPr>
          <w:rFonts w:ascii="標楷體" w:eastAsia="標楷體" w:hAnsi="標楷體" w:cs="Arial" w:hint="eastAsia"/>
          <w:sz w:val="22"/>
          <w:szCs w:val="22"/>
        </w:rPr>
        <w:t>(四)約定轉入帳戶如欲增刪，申請人僅需勾選及填寫欲新增或刪除之轉入帳戶，原已約定之帳戶仍然有效，請勿重複填列。</w:t>
      </w:r>
    </w:p>
    <w:p w14:paraId="1B4FD85C" w14:textId="77777777" w:rsidR="000D5DE6" w:rsidRPr="009C257A" w:rsidRDefault="000D5DE6" w:rsidP="0020222F">
      <w:pPr>
        <w:spacing w:line="320" w:lineRule="exact"/>
        <w:ind w:left="425" w:hangingChars="193" w:hanging="425"/>
        <w:rPr>
          <w:rFonts w:ascii="標楷體" w:eastAsia="標楷體" w:hAnsi="標楷體" w:cs="Arial"/>
          <w:sz w:val="22"/>
          <w:szCs w:val="22"/>
        </w:rPr>
      </w:pPr>
      <w:r w:rsidRPr="009C257A">
        <w:rPr>
          <w:rFonts w:ascii="標楷體" w:eastAsia="標楷體" w:hAnsi="標楷體" w:cs="Arial" w:hint="eastAsia"/>
          <w:sz w:val="22"/>
          <w:szCs w:val="22"/>
        </w:rPr>
        <w:t>(五)綜合存款戶將同存摺綜存項下之活期（儲）存款轉存定期（儲）存款者，不須預先約定轉入帳戶即可辦理。</w:t>
      </w:r>
    </w:p>
    <w:p w14:paraId="612C0E72" w14:textId="77777777" w:rsidR="000D5DE6" w:rsidRPr="009C257A" w:rsidRDefault="000D5DE6" w:rsidP="0020222F">
      <w:pPr>
        <w:spacing w:line="320" w:lineRule="exact"/>
        <w:ind w:left="425" w:hangingChars="193" w:hanging="425"/>
        <w:rPr>
          <w:rFonts w:ascii="標楷體" w:eastAsia="標楷體" w:hAnsi="標楷體" w:cs="Arial"/>
          <w:sz w:val="22"/>
          <w:szCs w:val="22"/>
        </w:rPr>
      </w:pPr>
      <w:r w:rsidRPr="009C257A">
        <w:rPr>
          <w:rFonts w:ascii="標楷體" w:eastAsia="標楷體" w:hAnsi="標楷體" w:cs="Arial" w:hint="eastAsia"/>
          <w:sz w:val="22"/>
          <w:szCs w:val="22"/>
        </w:rPr>
        <w:t>(六)申請終止本申請書暨約定事項全部服務時，僅須在終止欄打勾，其他各欄免填。</w:t>
      </w:r>
    </w:p>
    <w:p w14:paraId="72332120" w14:textId="77777777" w:rsidR="000D5DE6" w:rsidRPr="009C257A" w:rsidRDefault="000D5DE6" w:rsidP="0020222F">
      <w:pPr>
        <w:spacing w:line="320" w:lineRule="exact"/>
        <w:ind w:left="425" w:hangingChars="193" w:hanging="425"/>
        <w:rPr>
          <w:rFonts w:ascii="標楷體" w:eastAsia="標楷體" w:hAnsi="標楷體" w:cs="Arial"/>
          <w:sz w:val="22"/>
          <w:szCs w:val="22"/>
        </w:rPr>
      </w:pPr>
      <w:r w:rsidRPr="009C257A">
        <w:rPr>
          <w:rFonts w:ascii="標楷體" w:eastAsia="標楷體" w:hAnsi="標楷體" w:cs="Arial" w:hint="eastAsia"/>
          <w:sz w:val="22"/>
          <w:szCs w:val="22"/>
        </w:rPr>
        <w:t>(七)申請人申請第三項新增/刪除約定轉出/轉入帳戶，或申請/變更自訂轉帳限額，可至本行任一分行辦理，申請其他項目仍請至原開戶分行辦理。</w:t>
      </w:r>
    </w:p>
    <w:p w14:paraId="2E8AB02D" w14:textId="7DEA74F0" w:rsidR="000D5DE6" w:rsidRPr="009C257A" w:rsidRDefault="000D5DE6" w:rsidP="0020222F">
      <w:pPr>
        <w:spacing w:line="320" w:lineRule="exact"/>
        <w:ind w:left="425" w:hangingChars="193" w:hanging="425"/>
        <w:rPr>
          <w:rFonts w:ascii="標楷體" w:eastAsia="標楷體" w:hAnsi="標楷體" w:cs="Arial"/>
          <w:sz w:val="22"/>
          <w:szCs w:val="22"/>
        </w:rPr>
      </w:pPr>
      <w:r w:rsidRPr="009C257A">
        <w:rPr>
          <w:rFonts w:ascii="標楷體" w:eastAsia="標楷體" w:hAnsi="標楷體" w:cs="Arial" w:hint="eastAsia"/>
          <w:sz w:val="22"/>
          <w:szCs w:val="22"/>
        </w:rPr>
        <w:t>(八)約定轉入帳戶除轉入申請人開立於貴行之帳戶得於申請日生效外，其他帳戶一律於申請日後次</w:t>
      </w:r>
      <w:r w:rsidR="000D2E5F">
        <w:rPr>
          <w:rFonts w:ascii="標楷體" w:eastAsia="標楷體" w:hAnsi="標楷體" w:cs="Arial" w:hint="eastAsia"/>
          <w:sz w:val="22"/>
          <w:szCs w:val="22"/>
        </w:rPr>
        <w:t>二</w:t>
      </w:r>
      <w:r w:rsidRPr="009C257A">
        <w:rPr>
          <w:rFonts w:ascii="標楷體" w:eastAsia="標楷體" w:hAnsi="標楷體" w:cs="Arial" w:hint="eastAsia"/>
          <w:sz w:val="22"/>
          <w:szCs w:val="22"/>
        </w:rPr>
        <w:t>日始生效力。</w:t>
      </w:r>
    </w:p>
    <w:p w14:paraId="19958963" w14:textId="77777777" w:rsidR="000D5DE6" w:rsidRPr="009C257A" w:rsidRDefault="000D5DE6" w:rsidP="000D5DE6">
      <w:pPr>
        <w:spacing w:line="360" w:lineRule="exact"/>
        <w:ind w:firstLineChars="185" w:firstLine="518"/>
        <w:rPr>
          <w:rFonts w:ascii="微軟正黑體" w:eastAsia="微軟正黑體" w:hAnsi="微軟正黑體"/>
          <w:b/>
          <w:sz w:val="28"/>
          <w:szCs w:val="28"/>
        </w:rPr>
      </w:pPr>
      <w:r w:rsidRPr="009C257A">
        <w:rPr>
          <w:rFonts w:ascii="微軟正黑體" w:eastAsia="微軟正黑體" w:hAnsi="微軟正黑體" w:hint="eastAsia"/>
          <w:b/>
          <w:sz w:val="28"/>
          <w:szCs w:val="28"/>
        </w:rPr>
        <w:t>立約人已於合理期間（至少五日）審閱「</w:t>
      </w:r>
      <w:r w:rsidRPr="009C257A">
        <w:rPr>
          <w:rFonts w:ascii="微軟正黑體" w:eastAsia="微軟正黑體" w:hAnsi="微軟正黑體" w:cs="Arial"/>
          <w:b/>
          <w:sz w:val="28"/>
          <w:szCs w:val="28"/>
        </w:rPr>
        <w:t>電話銀行服務申請書</w:t>
      </w:r>
      <w:r w:rsidRPr="009C257A">
        <w:rPr>
          <w:rFonts w:ascii="微軟正黑體" w:eastAsia="微軟正黑體" w:hAnsi="微軟正黑體" w:cs="Arial" w:hint="eastAsia"/>
          <w:b/>
          <w:sz w:val="28"/>
          <w:szCs w:val="28"/>
        </w:rPr>
        <w:t>暨約定事項</w:t>
      </w:r>
      <w:r w:rsidRPr="009C257A">
        <w:rPr>
          <w:rFonts w:ascii="微軟正黑體" w:eastAsia="微軟正黑體" w:hAnsi="微軟正黑體" w:hint="eastAsia"/>
          <w:b/>
          <w:sz w:val="28"/>
          <w:szCs w:val="28"/>
        </w:rPr>
        <w:t>」</w:t>
      </w:r>
      <w:r w:rsidR="00497B77" w:rsidRPr="009C257A">
        <w:rPr>
          <w:rFonts w:ascii="微軟正黑體" w:eastAsia="微軟正黑體" w:hAnsi="微軟正黑體" w:hint="eastAsia"/>
          <w:b/>
          <w:sz w:val="28"/>
          <w:szCs w:val="28"/>
        </w:rPr>
        <w:t>(含個資告知事項)</w:t>
      </w:r>
      <w:r w:rsidRPr="009C257A">
        <w:rPr>
          <w:rFonts w:ascii="微軟正黑體" w:eastAsia="微軟正黑體" w:hAnsi="微軟正黑體" w:hint="eastAsia"/>
          <w:b/>
          <w:sz w:val="28"/>
          <w:szCs w:val="28"/>
        </w:rPr>
        <w:t>全部內容，並經 貴行以顯著字體說明及揭露契約重要內容及可能涉及之風險資訊，立約人（含法定代理人及輔助人）茲聲明業已充分瞭解並完全同意，爰簽章於後並留存</w:t>
      </w:r>
      <w:r w:rsidRPr="009C257A">
        <w:rPr>
          <w:rFonts w:ascii="微軟正黑體" w:eastAsia="微軟正黑體" w:hAnsi="微軟正黑體" w:cs="新細明體"/>
          <w:b/>
          <w:kern w:val="0"/>
          <w:sz w:val="28"/>
          <w:szCs w:val="28"/>
        </w:rPr>
        <w:t>與正本相符之影本乙</w:t>
      </w:r>
      <w:r w:rsidRPr="009C257A">
        <w:rPr>
          <w:rFonts w:ascii="微軟正黑體" w:eastAsia="微軟正黑體" w:hAnsi="微軟正黑體" w:hint="eastAsia"/>
          <w:b/>
          <w:sz w:val="28"/>
          <w:szCs w:val="28"/>
        </w:rPr>
        <w:t>份，嗣後一切往來願遵守之。</w:t>
      </w:r>
    </w:p>
    <w:p w14:paraId="18C4690B" w14:textId="77777777" w:rsidR="000D5DE6" w:rsidRPr="009C257A" w:rsidRDefault="000D5DE6" w:rsidP="000D5DE6">
      <w:pPr>
        <w:spacing w:line="280" w:lineRule="exact"/>
        <w:ind w:left="318" w:firstLineChars="400" w:firstLine="1120"/>
        <w:rPr>
          <w:rFonts w:ascii="標楷體" w:eastAsia="標楷體" w:hAnsi="標楷體" w:cs="Arial"/>
          <w:sz w:val="28"/>
          <w:szCs w:val="28"/>
        </w:rPr>
      </w:pPr>
      <w:r w:rsidRPr="009C257A">
        <w:rPr>
          <w:rFonts w:ascii="標楷體" w:eastAsia="標楷體" w:hAnsi="標楷體" w:cs="Arial"/>
          <w:sz w:val="28"/>
          <w:szCs w:val="28"/>
        </w:rPr>
        <w:t>此  致</w:t>
      </w:r>
    </w:p>
    <w:p w14:paraId="41FE88D0" w14:textId="77777777" w:rsidR="000D5DE6" w:rsidRPr="009C257A" w:rsidRDefault="000D5DE6" w:rsidP="000D5DE6">
      <w:pPr>
        <w:spacing w:line="280" w:lineRule="exact"/>
        <w:ind w:left="318" w:firstLineChars="400" w:firstLine="1120"/>
        <w:rPr>
          <w:rFonts w:ascii="標楷體" w:eastAsia="標楷體" w:hAnsi="標楷體" w:cs="Arial"/>
          <w:sz w:val="28"/>
          <w:szCs w:val="28"/>
        </w:rPr>
      </w:pPr>
    </w:p>
    <w:p w14:paraId="5CD367C8" w14:textId="77777777" w:rsidR="000D5DE6" w:rsidRPr="009C257A" w:rsidRDefault="000D5DE6" w:rsidP="000D5DE6">
      <w:pPr>
        <w:spacing w:line="300" w:lineRule="exact"/>
        <w:ind w:firstLineChars="100" w:firstLine="280"/>
        <w:rPr>
          <w:rFonts w:ascii="標楷體" w:eastAsia="標楷體" w:hAnsi="標楷體" w:cs="Arial"/>
          <w:sz w:val="20"/>
        </w:rPr>
      </w:pPr>
      <w:r w:rsidRPr="009C257A">
        <w:rPr>
          <w:rFonts w:ascii="標楷體" w:eastAsia="標楷體" w:hAnsi="標楷體" w:cs="Arial"/>
          <w:b/>
          <w:bCs/>
          <w:sz w:val="28"/>
          <w:szCs w:val="28"/>
        </w:rPr>
        <w:t xml:space="preserve">彰化銀行  </w:t>
      </w:r>
      <w:r w:rsidRPr="009C257A">
        <w:rPr>
          <w:rFonts w:ascii="標楷體" w:eastAsia="標楷體" w:hAnsi="標楷體" w:cs="Arial"/>
          <w:sz w:val="28"/>
          <w:szCs w:val="28"/>
        </w:rPr>
        <w:t>台照</w:t>
      </w:r>
    </w:p>
    <w:p w14:paraId="354143CA" w14:textId="678CE820" w:rsidR="000D5DE6" w:rsidRPr="009C257A" w:rsidRDefault="000D5DE6" w:rsidP="000D5DE6">
      <w:pPr>
        <w:spacing w:line="400" w:lineRule="exact"/>
        <w:ind w:left="200" w:hangingChars="100" w:hanging="200"/>
        <w:rPr>
          <w:rFonts w:ascii="標楷體" w:eastAsia="標楷體" w:hAnsi="標楷體" w:cs="Arial"/>
          <w:sz w:val="20"/>
          <w:szCs w:val="20"/>
        </w:rPr>
      </w:pPr>
      <w:r w:rsidRPr="009C257A">
        <w:rPr>
          <w:rFonts w:ascii="標楷體" w:eastAsia="標楷體" w:hAnsi="標楷體" w:cs="Arial"/>
          <w:sz w:val="20"/>
        </w:rPr>
        <w:t xml:space="preserve">                            </w:t>
      </w:r>
      <w:r w:rsidRPr="009C257A">
        <w:rPr>
          <w:rFonts w:ascii="標楷體" w:eastAsia="標楷體" w:hAnsi="標楷體" w:cs="Arial"/>
          <w:sz w:val="28"/>
        </w:rPr>
        <w:t>申 請 人</w:t>
      </w:r>
      <w:r w:rsidRPr="009C257A">
        <w:rPr>
          <w:rFonts w:ascii="標楷體" w:eastAsia="標楷體" w:hAnsi="標楷體" w:cs="Arial"/>
          <w:sz w:val="20"/>
        </w:rPr>
        <w:t xml:space="preserve">                      　　　　　　　　</w:t>
      </w:r>
      <w:r w:rsidR="00B62608">
        <w:rPr>
          <w:rFonts w:ascii="標楷體" w:eastAsia="標楷體" w:hAnsi="標楷體" w:cs="Arial" w:hint="eastAsia"/>
          <w:sz w:val="20"/>
        </w:rPr>
        <w:t xml:space="preserve"> </w:t>
      </w:r>
    </w:p>
    <w:p w14:paraId="23D277F2" w14:textId="23B20C7D" w:rsidR="000D5DE6" w:rsidRPr="009C257A" w:rsidRDefault="000D5DE6" w:rsidP="000D5DE6">
      <w:pPr>
        <w:tabs>
          <w:tab w:val="left" w:pos="8820"/>
        </w:tabs>
        <w:spacing w:line="400" w:lineRule="exact"/>
        <w:ind w:left="200" w:hangingChars="100" w:hanging="200"/>
        <w:rPr>
          <w:rFonts w:ascii="標楷體" w:eastAsia="標楷體" w:hAnsi="標楷體" w:cs="Arial"/>
          <w:sz w:val="20"/>
        </w:rPr>
      </w:pPr>
      <w:r w:rsidRPr="009C257A">
        <w:rPr>
          <w:rFonts w:ascii="標楷體" w:eastAsia="標楷體" w:hAnsi="標楷體" w:cs="Arial"/>
          <w:sz w:val="20"/>
        </w:rPr>
        <w:t xml:space="preserve">                           </w:t>
      </w:r>
      <w:r w:rsidR="00306D69">
        <w:rPr>
          <w:rFonts w:ascii="標楷體" w:eastAsia="標楷體" w:hAnsi="標楷體" w:cs="Arial"/>
        </w:rPr>
        <w:t>（即</w:t>
      </w:r>
      <w:r w:rsidR="00306D69">
        <w:rPr>
          <w:rFonts w:ascii="標楷體" w:eastAsia="標楷體" w:hAnsi="標楷體" w:cs="Arial" w:hint="eastAsia"/>
        </w:rPr>
        <w:t>立約人</w:t>
      </w:r>
      <w:r w:rsidRPr="009C257A">
        <w:rPr>
          <w:rFonts w:ascii="標楷體" w:eastAsia="標楷體" w:hAnsi="標楷體" w:cs="Arial"/>
        </w:rPr>
        <w:t xml:space="preserve">） </w:t>
      </w:r>
      <w:r w:rsidRPr="009C257A">
        <w:rPr>
          <w:rFonts w:ascii="標楷體" w:eastAsia="標楷體" w:hAnsi="標楷體" w:cs="Arial"/>
          <w:u w:val="single"/>
        </w:rPr>
        <w:t xml:space="preserve">　　　　　　　　　　</w:t>
      </w:r>
      <w:r w:rsidRPr="009C257A">
        <w:rPr>
          <w:rFonts w:ascii="標楷體" w:eastAsia="標楷體" w:hAnsi="標楷體" w:cs="Arial"/>
          <w:sz w:val="20"/>
          <w:u w:val="single"/>
        </w:rPr>
        <w:t xml:space="preserve">　　　　　　</w:t>
      </w:r>
      <w:r w:rsidR="00BB6261" w:rsidRPr="009C257A">
        <w:rPr>
          <w:rFonts w:ascii="標楷體" w:eastAsia="標楷體" w:hAnsi="標楷體" w:cs="Arial"/>
          <w:sz w:val="20"/>
        </w:rPr>
        <w:t>請簽名並蓋原留</w:t>
      </w:r>
      <w:r w:rsidR="00BB6261" w:rsidRPr="009C257A">
        <w:rPr>
          <w:rFonts w:ascii="標楷體" w:eastAsia="標楷體" w:hAnsi="標楷體" w:cs="Arial" w:hint="eastAsia"/>
          <w:sz w:val="20"/>
        </w:rPr>
        <w:t>/立約</w:t>
      </w:r>
      <w:r w:rsidR="00BB6261" w:rsidRPr="009C257A">
        <w:rPr>
          <w:rFonts w:ascii="標楷體" w:eastAsia="標楷體" w:hAnsi="標楷體" w:cs="Arial"/>
          <w:sz w:val="20"/>
        </w:rPr>
        <w:t>印鑑</w:t>
      </w:r>
    </w:p>
    <w:p w14:paraId="5C505767" w14:textId="77777777" w:rsidR="000D5DE6" w:rsidRPr="009C257A" w:rsidRDefault="000D5DE6" w:rsidP="000D5DE6">
      <w:pPr>
        <w:spacing w:beforeLines="50" w:before="180" w:line="400" w:lineRule="exact"/>
        <w:ind w:firstLineChars="1000" w:firstLine="2800"/>
        <w:rPr>
          <w:rFonts w:ascii="標楷體" w:eastAsia="標楷體" w:hAnsi="標楷體"/>
          <w:sz w:val="28"/>
          <w:szCs w:val="28"/>
          <w:u w:val="single"/>
        </w:rPr>
      </w:pPr>
      <w:r w:rsidRPr="009C257A">
        <w:rPr>
          <w:rFonts w:ascii="標楷體" w:eastAsia="標楷體" w:hAnsi="標楷體" w:hint="eastAsia"/>
          <w:sz w:val="28"/>
          <w:szCs w:val="28"/>
        </w:rPr>
        <w:t>統一編號</w:t>
      </w:r>
      <w:r w:rsidRPr="009C257A">
        <w:rPr>
          <w:rFonts w:ascii="標楷體" w:eastAsia="標楷體" w:hAnsi="標楷體" w:hint="eastAsia"/>
          <w:sz w:val="28"/>
          <w:szCs w:val="28"/>
          <w:u w:val="single"/>
        </w:rPr>
        <w:t xml:space="preserve">                        </w:t>
      </w:r>
      <w:r w:rsidRPr="009C257A">
        <w:rPr>
          <w:rFonts w:ascii="標楷體" w:eastAsia="標楷體" w:hAnsi="標楷體" w:hint="eastAsia"/>
          <w:sz w:val="28"/>
          <w:szCs w:val="28"/>
        </w:rPr>
        <w:t>分行代號</w:t>
      </w:r>
      <w:r w:rsidRPr="009C257A">
        <w:rPr>
          <w:rFonts w:ascii="標楷體" w:eastAsia="標楷體" w:hAnsi="標楷體" w:hint="eastAsia"/>
          <w:sz w:val="40"/>
          <w:szCs w:val="40"/>
        </w:rPr>
        <w:t>□□□□</w:t>
      </w:r>
    </w:p>
    <w:p w14:paraId="1135F81E" w14:textId="77777777" w:rsidR="000D5DE6" w:rsidRPr="009C257A" w:rsidRDefault="000D5DE6" w:rsidP="000D5DE6">
      <w:pPr>
        <w:rPr>
          <w:rFonts w:ascii="標楷體" w:eastAsia="標楷體" w:hAnsi="標楷體"/>
          <w:b/>
          <w:spacing w:val="10"/>
          <w:sz w:val="28"/>
          <w:szCs w:val="28"/>
        </w:rPr>
      </w:pPr>
      <w:r w:rsidRPr="009C257A">
        <w:rPr>
          <w:rFonts w:ascii="標楷體" w:eastAsia="標楷體" w:hAnsi="標楷體" w:hint="eastAsia"/>
          <w:noProof/>
          <w:spacing w:val="10"/>
          <w:sz w:val="22"/>
          <w:szCs w:val="22"/>
        </w:rPr>
        <mc:AlternateContent>
          <mc:Choice Requires="wps">
            <w:drawing>
              <wp:anchor distT="0" distB="0" distL="114300" distR="114300" simplePos="0" relativeHeight="251658240" behindDoc="0" locked="0" layoutInCell="1" allowOverlap="1" wp14:anchorId="3FA41EBF" wp14:editId="163C4D19">
                <wp:simplePos x="0" y="0"/>
                <wp:positionH relativeFrom="column">
                  <wp:posOffset>3076575</wp:posOffset>
                </wp:positionH>
                <wp:positionV relativeFrom="paragraph">
                  <wp:posOffset>255270</wp:posOffset>
                </wp:positionV>
                <wp:extent cx="2364740" cy="257175"/>
                <wp:effectExtent l="0" t="0" r="0" b="1905"/>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4740" cy="257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4FBE1C" w14:textId="77777777" w:rsidR="000D5DE6" w:rsidRPr="00C23215" w:rsidRDefault="000D5DE6" w:rsidP="000D5DE6">
                            <w:pPr>
                              <w:spacing w:line="240" w:lineRule="exact"/>
                              <w:rPr>
                                <w:rFonts w:ascii="標楷體" w:eastAsia="標楷體" w:cs="標楷體"/>
                                <w:b/>
                                <w:color w:val="FF0000"/>
                                <w:kern w:val="0"/>
                                <w:sz w:val="28"/>
                                <w:szCs w:val="28"/>
                              </w:rPr>
                            </w:pPr>
                            <w:r>
                              <w:rPr>
                                <w:rFonts w:ascii="標楷體" w:eastAsia="標楷體" w:cs="標楷體" w:hint="eastAsia"/>
                                <w:b/>
                                <w:color w:val="000000"/>
                                <w:kern w:val="0"/>
                                <w:sz w:val="28"/>
                                <w:szCs w:val="28"/>
                              </w:rPr>
                              <w:t xml:space="preserve"> </w:t>
                            </w:r>
                            <w:r w:rsidRPr="00C23215">
                              <w:rPr>
                                <w:rFonts w:ascii="標楷體" w:eastAsia="標楷體" w:cs="標楷體" w:hint="eastAsia"/>
                                <w:b/>
                                <w:color w:val="FF0000"/>
                                <w:kern w:val="0"/>
                                <w:sz w:val="18"/>
                                <w:szCs w:val="18"/>
                              </w:rPr>
                              <w:t>(請填寫</w:t>
                            </w:r>
                            <w:r>
                              <w:rPr>
                                <w:rFonts w:ascii="標楷體" w:eastAsia="標楷體" w:cs="標楷體" w:hint="eastAsia"/>
                                <w:b/>
                                <w:color w:val="FF0000"/>
                                <w:kern w:val="0"/>
                                <w:sz w:val="18"/>
                                <w:szCs w:val="18"/>
                              </w:rPr>
                              <w:t>本次申請任一轉出帳戶之</w:t>
                            </w:r>
                            <w:r w:rsidRPr="00C23215">
                              <w:rPr>
                                <w:rFonts w:ascii="標楷體" w:eastAsia="標楷體" w:cs="標楷體" w:hint="eastAsia"/>
                                <w:b/>
                                <w:color w:val="FF0000"/>
                                <w:kern w:val="0"/>
                                <w:sz w:val="18"/>
                                <w:szCs w:val="18"/>
                              </w:rPr>
                              <w:t>帳號)</w:t>
                            </w:r>
                            <w:r w:rsidRPr="00C23215">
                              <w:rPr>
                                <w:rFonts w:ascii="標楷體" w:eastAsia="標楷體" w:hAnsi="標楷體" w:cs="標楷體" w:hint="eastAsia"/>
                                <w:b/>
                                <w:color w:val="FF0000"/>
                                <w:kern w:val="0"/>
                                <w:sz w:val="18"/>
                                <w:szCs w:val="1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A41EBF" id="_x0000_t202" coordsize="21600,21600" o:spt="202" path="m,l,21600r21600,l21600,xe">
                <v:stroke joinstyle="miter"/>
                <v:path gradientshapeok="t" o:connecttype="rect"/>
              </v:shapetype>
              <v:shape id="文字方塊 1" o:spid="_x0000_s1026" type="#_x0000_t202" style="position:absolute;margin-left:242.25pt;margin-top:20.1pt;width:186.2pt;height:2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" filled="f" stroked="f">
                <v:textbox>
                  <w:txbxContent>
                    <w:p w14:paraId="354FBE1C" w14:textId="77777777" w:rsidR="000D5DE6" w:rsidRPr="00C23215" w:rsidRDefault="000D5DE6" w:rsidP="000D5DE6">
                      <w:pPr>
                        <w:spacing w:line="240" w:lineRule="exact"/>
                        <w:rPr>
                          <w:rFonts w:ascii="標楷體" w:eastAsia="標楷體" w:cs="標楷體"/>
                          <w:b/>
                          <w:color w:val="FF0000"/>
                          <w:kern w:val="0"/>
                          <w:sz w:val="28"/>
                          <w:szCs w:val="28"/>
                        </w:rPr>
                      </w:pPr>
                      <w:r>
                        <w:rPr>
                          <w:rFonts w:ascii="標楷體" w:eastAsia="標楷體" w:cs="標楷體" w:hint="eastAsia"/>
                          <w:b/>
                          <w:color w:val="000000"/>
                          <w:kern w:val="0"/>
                          <w:sz w:val="28"/>
                          <w:szCs w:val="28"/>
                        </w:rPr>
                        <w:t xml:space="preserve"> </w:t>
                      </w:r>
                      <w:r w:rsidRPr="00C23215">
                        <w:rPr>
                          <w:rFonts w:ascii="標楷體" w:eastAsia="標楷體" w:cs="標楷體" w:hint="eastAsia"/>
                          <w:b/>
                          <w:color w:val="FF0000"/>
                          <w:kern w:val="0"/>
                          <w:sz w:val="18"/>
                          <w:szCs w:val="18"/>
                        </w:rPr>
                        <w:t>(請填寫</w:t>
                      </w:r>
                      <w:r>
                        <w:rPr>
                          <w:rFonts w:ascii="標楷體" w:eastAsia="標楷體" w:cs="標楷體" w:hint="eastAsia"/>
                          <w:b/>
                          <w:color w:val="FF0000"/>
                          <w:kern w:val="0"/>
                          <w:sz w:val="18"/>
                          <w:szCs w:val="18"/>
                        </w:rPr>
                        <w:t>本次申請任一轉出帳戶之</w:t>
                      </w:r>
                      <w:r w:rsidRPr="00C23215">
                        <w:rPr>
                          <w:rFonts w:ascii="標楷體" w:eastAsia="標楷體" w:cs="標楷體" w:hint="eastAsia"/>
                          <w:b/>
                          <w:color w:val="FF0000"/>
                          <w:kern w:val="0"/>
                          <w:sz w:val="18"/>
                          <w:szCs w:val="18"/>
                        </w:rPr>
                        <w:t>帳號)</w:t>
                      </w:r>
                      <w:r w:rsidRPr="00C23215">
                        <w:rPr>
                          <w:rFonts w:ascii="標楷體" w:eastAsia="標楷體" w:hAnsi="標楷體" w:cs="標楷體" w:hint="eastAsia"/>
                          <w:b/>
                          <w:color w:val="FF0000"/>
                          <w:kern w:val="0"/>
                          <w:sz w:val="18"/>
                          <w:szCs w:val="18"/>
                        </w:rPr>
                        <w:t xml:space="preserve"> </w:t>
                      </w:r>
                    </w:p>
                  </w:txbxContent>
                </v:textbox>
              </v:shape>
            </w:pict>
          </mc:Fallback>
        </mc:AlternateContent>
      </w:r>
      <w:r w:rsidRPr="009C257A">
        <w:rPr>
          <w:rFonts w:ascii="標楷體" w:eastAsia="標楷體" w:hAnsi="標楷體" w:hint="eastAsia"/>
          <w:b/>
          <w:spacing w:val="10"/>
          <w:sz w:val="28"/>
          <w:szCs w:val="28"/>
        </w:rPr>
        <w:t xml:space="preserve">                 印鑑參考帳號□□□□－□□－□□□□□－□－□□</w:t>
      </w:r>
    </w:p>
    <w:p w14:paraId="4A908395" w14:textId="2D922C3A" w:rsidR="00B62608" w:rsidRPr="00BB6261" w:rsidRDefault="00B62608" w:rsidP="009832A4">
      <w:pPr>
        <w:spacing w:line="280" w:lineRule="exact"/>
        <w:ind w:rightChars="-68" w:right="-163" w:firstLineChars="200" w:firstLine="320"/>
        <w:rPr>
          <w:rFonts w:ascii="標楷體" w:eastAsia="標楷體" w:hAnsi="標楷體" w:cs="Arial"/>
          <w:sz w:val="12"/>
          <w:szCs w:val="12"/>
        </w:rPr>
      </w:pPr>
      <w:r w:rsidRPr="00B62608">
        <w:rPr>
          <w:rFonts w:ascii="標楷體" w:eastAsia="標楷體" w:hAnsi="標楷體" w:hint="eastAsia"/>
          <w:bCs/>
          <w:sz w:val="16"/>
          <w:szCs w:val="16"/>
        </w:rPr>
        <w:t xml:space="preserve">                                                                                                     </w:t>
      </w:r>
      <w:r w:rsidR="00570137">
        <w:rPr>
          <w:rFonts w:ascii="標楷體" w:eastAsia="標楷體" w:hAnsi="標楷體" w:hint="eastAsia"/>
          <w:bCs/>
          <w:sz w:val="16"/>
          <w:szCs w:val="16"/>
        </w:rPr>
        <w:t xml:space="preserve"> </w:t>
      </w:r>
      <w:r w:rsidR="00BB6261">
        <w:rPr>
          <w:rFonts w:ascii="標楷體" w:eastAsia="標楷體" w:hAnsi="標楷體" w:hint="eastAsia"/>
          <w:bCs/>
          <w:sz w:val="16"/>
          <w:szCs w:val="16"/>
        </w:rPr>
        <w:t xml:space="preserve">      </w:t>
      </w:r>
      <w:r w:rsidRPr="00BB6261">
        <w:rPr>
          <w:rFonts w:ascii="標楷體" w:eastAsia="標楷體" w:hAnsi="標楷體" w:hint="eastAsia"/>
          <w:bCs/>
          <w:sz w:val="12"/>
          <w:szCs w:val="12"/>
        </w:rPr>
        <w:t>行外受理電話銀行約轉服務</w:t>
      </w:r>
    </w:p>
    <w:tbl>
      <w:tblPr>
        <w:tblpPr w:leftFromText="180" w:rightFromText="180" w:vertAnchor="text" w:horzAnchor="margin" w:tblpXSpec="right" w:tblpY="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37"/>
        <w:gridCol w:w="822"/>
      </w:tblGrid>
      <w:tr w:rsidR="00BB6261" w14:paraId="0ABEAECC" w14:textId="77777777" w:rsidTr="00BB6261">
        <w:trPr>
          <w:trHeight w:val="138"/>
        </w:trPr>
        <w:tc>
          <w:tcPr>
            <w:tcW w:w="737" w:type="dxa"/>
          </w:tcPr>
          <w:p w14:paraId="1A67F183" w14:textId="77777777" w:rsidR="00BB6261" w:rsidRPr="00BB6261" w:rsidRDefault="00BB6261" w:rsidP="00BB6261">
            <w:pPr>
              <w:spacing w:line="280" w:lineRule="exact"/>
              <w:jc w:val="center"/>
              <w:rPr>
                <w:rFonts w:eastAsia="標楷體"/>
                <w:sz w:val="12"/>
                <w:szCs w:val="12"/>
              </w:rPr>
            </w:pPr>
            <w:r w:rsidRPr="00BB6261">
              <w:rPr>
                <w:rFonts w:eastAsia="標楷體" w:hint="eastAsia"/>
                <w:sz w:val="12"/>
                <w:szCs w:val="12"/>
              </w:rPr>
              <w:t>照會時間</w:t>
            </w:r>
          </w:p>
        </w:tc>
        <w:tc>
          <w:tcPr>
            <w:tcW w:w="822" w:type="dxa"/>
            <w:shd w:val="clear" w:color="auto" w:fill="auto"/>
          </w:tcPr>
          <w:p w14:paraId="20A8E750" w14:textId="77777777" w:rsidR="00BB6261" w:rsidRPr="00BB6261" w:rsidRDefault="00BB6261" w:rsidP="00BB6261">
            <w:pPr>
              <w:widowControl/>
              <w:jc w:val="center"/>
              <w:rPr>
                <w:rFonts w:eastAsia="標楷體"/>
                <w:sz w:val="12"/>
                <w:szCs w:val="12"/>
              </w:rPr>
            </w:pPr>
            <w:r w:rsidRPr="00BB6261">
              <w:rPr>
                <w:rFonts w:eastAsia="標楷體" w:hint="eastAsia"/>
                <w:sz w:val="12"/>
                <w:szCs w:val="12"/>
              </w:rPr>
              <w:t>確認人員</w:t>
            </w:r>
          </w:p>
        </w:tc>
      </w:tr>
      <w:tr w:rsidR="00BB6261" w14:paraId="6FC49967" w14:textId="77777777" w:rsidTr="00BB6261">
        <w:trPr>
          <w:trHeight w:val="471"/>
        </w:trPr>
        <w:tc>
          <w:tcPr>
            <w:tcW w:w="737" w:type="dxa"/>
          </w:tcPr>
          <w:p w14:paraId="50448D91" w14:textId="77777777" w:rsidR="00BB6261" w:rsidRDefault="00BB6261" w:rsidP="00BB6261">
            <w:pPr>
              <w:spacing w:line="280" w:lineRule="exact"/>
              <w:rPr>
                <w:rFonts w:eastAsia="標楷體"/>
              </w:rPr>
            </w:pPr>
          </w:p>
        </w:tc>
        <w:tc>
          <w:tcPr>
            <w:tcW w:w="822" w:type="dxa"/>
            <w:shd w:val="clear" w:color="auto" w:fill="auto"/>
          </w:tcPr>
          <w:p w14:paraId="70F7DC20" w14:textId="77777777" w:rsidR="00BB6261" w:rsidRDefault="00BB6261" w:rsidP="00BB6261">
            <w:pPr>
              <w:widowControl/>
              <w:rPr>
                <w:rFonts w:eastAsia="標楷體"/>
              </w:rPr>
            </w:pPr>
          </w:p>
        </w:tc>
      </w:tr>
    </w:tbl>
    <w:p w14:paraId="27820402" w14:textId="32BF772E" w:rsidR="00B62608" w:rsidRPr="00A67C58" w:rsidRDefault="000D5DE6" w:rsidP="00B62608">
      <w:pPr>
        <w:spacing w:line="280" w:lineRule="exact"/>
        <w:ind w:firstLineChars="200" w:firstLine="480"/>
        <w:rPr>
          <w:rFonts w:ascii="微軟正黑體" w:eastAsia="微軟正黑體" w:hAnsi="微軟正黑體"/>
          <w:b/>
          <w:sz w:val="20"/>
          <w:szCs w:val="20"/>
          <w:highlight w:val="yellow"/>
        </w:rPr>
      </w:pPr>
      <w:r w:rsidRPr="009C257A">
        <w:rPr>
          <w:rFonts w:ascii="標楷體" w:eastAsia="標楷體" w:hAnsi="標楷體" w:cs="Arial"/>
        </w:rPr>
        <w:t>中華民國                年               月               日</w:t>
      </w:r>
      <w:r w:rsidR="00B62608">
        <w:rPr>
          <w:rFonts w:ascii="標楷體" w:eastAsia="標楷體" w:hAnsi="標楷體" w:cs="Arial" w:hint="eastAsia"/>
        </w:rPr>
        <w:t xml:space="preserve">   </w:t>
      </w:r>
    </w:p>
    <w:p w14:paraId="5E7C4760" w14:textId="77777777" w:rsidR="000D5DE6" w:rsidRPr="009C257A" w:rsidRDefault="000D5DE6" w:rsidP="000D5DE6">
      <w:pPr>
        <w:tabs>
          <w:tab w:val="left" w:pos="8820"/>
        </w:tabs>
        <w:spacing w:line="220" w:lineRule="exact"/>
        <w:ind w:left="240" w:hangingChars="100" w:hanging="240"/>
        <w:jc w:val="center"/>
        <w:rPr>
          <w:rFonts w:ascii="標楷體" w:eastAsia="標楷體" w:hAnsi="標楷體" w:cs="Arial"/>
        </w:rPr>
      </w:pPr>
    </w:p>
    <w:p w14:paraId="6AF3469F" w14:textId="77777777" w:rsidR="000D5DE6" w:rsidRPr="009C257A" w:rsidRDefault="000D5DE6" w:rsidP="000D5DE6">
      <w:pPr>
        <w:spacing w:line="300" w:lineRule="exact"/>
        <w:jc w:val="both"/>
        <w:rPr>
          <w:rFonts w:ascii="標楷體" w:eastAsia="標楷體" w:hAnsi="標楷體" w:cs="Arial"/>
        </w:rPr>
      </w:pPr>
    </w:p>
    <w:p w14:paraId="11E9275E" w14:textId="7F40A052" w:rsidR="000D5DE6" w:rsidRPr="009C257A" w:rsidRDefault="00B22EE1" w:rsidP="000D5DE6">
      <w:pPr>
        <w:spacing w:line="500" w:lineRule="exact"/>
        <w:ind w:right="113"/>
        <w:contextualSpacing/>
        <w:rPr>
          <w:rFonts w:ascii="標楷體" w:eastAsia="標楷體" w:hAnsi="標楷體" w:cs="Arial"/>
          <w:sz w:val="28"/>
          <w:szCs w:val="28"/>
        </w:rPr>
      </w:pPr>
      <w:r w:rsidRPr="009C257A">
        <w:rPr>
          <w:rFonts w:ascii="標楷體" w:eastAsia="標楷體" w:hAnsi="標楷體" w:cs="Arial" w:hint="eastAsia"/>
          <w:noProof/>
          <w:sz w:val="28"/>
          <w:szCs w:val="28"/>
        </w:rPr>
        <mc:AlternateContent>
          <mc:Choice Requires="wps">
            <w:drawing>
              <wp:anchor distT="0" distB="0" distL="114300" distR="114300" simplePos="0" relativeHeight="251660288" behindDoc="0" locked="0" layoutInCell="1" allowOverlap="1" wp14:anchorId="4BEF7657" wp14:editId="2AEC1A4A">
                <wp:simplePos x="0" y="0"/>
                <wp:positionH relativeFrom="column">
                  <wp:posOffset>2072005</wp:posOffset>
                </wp:positionH>
                <wp:positionV relativeFrom="paragraph">
                  <wp:posOffset>79375</wp:posOffset>
                </wp:positionV>
                <wp:extent cx="561975" cy="581025"/>
                <wp:effectExtent l="0" t="0" r="0" b="9525"/>
                <wp:wrapNone/>
                <wp:docPr id="3" name="文字方塊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75"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DF26F9" w14:textId="77777777" w:rsidR="000D5DE6" w:rsidRPr="00B76DF5" w:rsidRDefault="000D5DE6" w:rsidP="000D5DE6">
                            <w:pPr>
                              <w:rPr>
                                <w:rFonts w:ascii="標楷體" w:eastAsia="標楷體" w:hAnsi="標楷體" w:cs="TT86Ao00"/>
                                <w:kern w:val="0"/>
                              </w:rPr>
                            </w:pPr>
                            <w:r w:rsidRPr="00B76DF5">
                              <w:rPr>
                                <w:rFonts w:ascii="標楷體" w:eastAsia="標楷體" w:hAnsi="標楷體" w:cs="TT86Ao00" w:hint="eastAsia"/>
                                <w:kern w:val="0"/>
                              </w:rPr>
                              <w:t>櫃員</w:t>
                            </w:r>
                          </w:p>
                          <w:p w14:paraId="64E6F90B" w14:textId="77777777" w:rsidR="000D5DE6" w:rsidRPr="00B76DF5" w:rsidRDefault="000D5DE6" w:rsidP="000D5DE6">
                            <w:pPr>
                              <w:rPr>
                                <w:rFonts w:ascii="標楷體" w:eastAsia="標楷體" w:hAnsi="標楷體" w:cs="TT86Ao00"/>
                                <w:kern w:val="0"/>
                              </w:rPr>
                            </w:pPr>
                            <w:r w:rsidRPr="00B76DF5">
                              <w:rPr>
                                <w:rFonts w:ascii="標楷體" w:eastAsia="標楷體" w:hAnsi="標楷體" w:cs="TT86Ao00" w:hint="eastAsia"/>
                                <w:kern w:val="0"/>
                              </w:rPr>
                              <w:t>登錄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EF7657" id="文字方塊 3" o:spid="_x0000_s1027" type="#_x0000_t202" style="position:absolute;margin-left:163.15pt;margin-top:6.25pt;width:44.25pt;height:45.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" filled="f" stroked="f">
                <v:textbox>
                  <w:txbxContent>
                    <w:p w14:paraId="2DDF26F9" w14:textId="77777777" w:rsidR="000D5DE6" w:rsidRPr="00B76DF5" w:rsidRDefault="000D5DE6" w:rsidP="000D5DE6">
                      <w:pPr>
                        <w:rPr>
                          <w:rFonts w:ascii="標楷體" w:eastAsia="標楷體" w:hAnsi="標楷體" w:cs="TT86Ao00"/>
                          <w:kern w:val="0"/>
                        </w:rPr>
                      </w:pPr>
                      <w:r w:rsidRPr="00B76DF5">
                        <w:rPr>
                          <w:rFonts w:ascii="標楷體" w:eastAsia="標楷體" w:hAnsi="標楷體" w:cs="TT86Ao00" w:hint="eastAsia"/>
                          <w:kern w:val="0"/>
                        </w:rPr>
                        <w:t>櫃員</w:t>
                      </w:r>
                    </w:p>
                    <w:p w14:paraId="64E6F90B" w14:textId="77777777" w:rsidR="000D5DE6" w:rsidRPr="00B76DF5" w:rsidRDefault="000D5DE6" w:rsidP="000D5DE6">
                      <w:pPr>
                        <w:rPr>
                          <w:rFonts w:ascii="標楷體" w:eastAsia="標楷體" w:hAnsi="標楷體" w:cs="TT86Ao00"/>
                          <w:kern w:val="0"/>
                        </w:rPr>
                      </w:pPr>
                      <w:r w:rsidRPr="00B76DF5">
                        <w:rPr>
                          <w:rFonts w:ascii="標楷體" w:eastAsia="標楷體" w:hAnsi="標楷體" w:cs="TT86Ao00" w:hint="eastAsia"/>
                          <w:kern w:val="0"/>
                        </w:rPr>
                        <w:t>登錄</w:t>
                      </w:r>
                    </w:p>
                  </w:txbxContent>
                </v:textbox>
              </v:shape>
            </w:pict>
          </mc:Fallback>
        </mc:AlternateContent>
      </w:r>
      <w:r w:rsidRPr="009C257A">
        <w:rPr>
          <w:rFonts w:ascii="標楷體" w:eastAsia="標楷體" w:hAnsi="標楷體" w:cs="Arial"/>
          <w:noProof/>
        </w:rPr>
        <mc:AlternateContent>
          <mc:Choice Requires="wps">
            <w:drawing>
              <wp:anchor distT="0" distB="0" distL="114300" distR="114300" simplePos="0" relativeHeight="251659264" behindDoc="0" locked="0" layoutInCell="1" allowOverlap="1" wp14:anchorId="40756BC6" wp14:editId="0DD8A485">
                <wp:simplePos x="0" y="0"/>
                <wp:positionH relativeFrom="column">
                  <wp:posOffset>283210</wp:posOffset>
                </wp:positionH>
                <wp:positionV relativeFrom="paragraph">
                  <wp:posOffset>86995</wp:posOffset>
                </wp:positionV>
                <wp:extent cx="1181100" cy="581025"/>
                <wp:effectExtent l="0" t="0" r="0" b="9525"/>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100"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F1BF74" w14:textId="77777777" w:rsidR="000D5DE6" w:rsidRPr="00B76DF5" w:rsidRDefault="000D5DE6" w:rsidP="000D5DE6">
                            <w:pPr>
                              <w:rPr>
                                <w:rFonts w:ascii="標楷體" w:eastAsia="標楷體" w:hAnsi="標楷體" w:cs="TT86Ao00"/>
                                <w:kern w:val="0"/>
                              </w:rPr>
                            </w:pPr>
                            <w:r w:rsidRPr="00B76DF5">
                              <w:rPr>
                                <w:rFonts w:ascii="標楷體" w:eastAsia="標楷體" w:hAnsi="標楷體" w:cs="TT86Ao00" w:hint="eastAsia"/>
                                <w:kern w:val="0"/>
                              </w:rPr>
                              <w:t>存匯</w:t>
                            </w:r>
                            <w:r>
                              <w:rPr>
                                <w:rFonts w:ascii="標楷體" w:eastAsia="標楷體" w:hAnsi="標楷體" w:cs="TT86Ao00" w:hint="eastAsia"/>
                                <w:kern w:val="0"/>
                              </w:rPr>
                              <w:t>/</w:t>
                            </w:r>
                            <w:r w:rsidRPr="00B76DF5">
                              <w:rPr>
                                <w:rFonts w:ascii="標楷體" w:eastAsia="標楷體" w:hAnsi="標楷體" w:cs="TT86Ao00" w:hint="eastAsia"/>
                                <w:kern w:val="0"/>
                              </w:rPr>
                              <w:t>作業主管</w:t>
                            </w:r>
                          </w:p>
                          <w:p w14:paraId="184A971D" w14:textId="77777777" w:rsidR="000D5DE6" w:rsidRPr="00B76DF5" w:rsidRDefault="000D5DE6" w:rsidP="000D5DE6">
                            <w:pPr>
                              <w:jc w:val="center"/>
                            </w:pPr>
                            <w:r w:rsidRPr="00B76DF5">
                              <w:rPr>
                                <w:rFonts w:ascii="標楷體" w:eastAsia="標楷體" w:hAnsi="標楷體" w:cs="TT86Ao00" w:hint="eastAsia"/>
                                <w:kern w:val="0"/>
                              </w:rPr>
                              <w:t>核定</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756BC6" id="文字方塊 2" o:spid="_x0000_s1028" type="#_x0000_t202" style="position:absolute;margin-left:22.3pt;margin-top:6.85pt;width:93pt;height:4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" filled="f" stroked="f">
                <v:textbox>
                  <w:txbxContent>
                    <w:p w14:paraId="1FF1BF74" w14:textId="77777777" w:rsidR="000D5DE6" w:rsidRPr="00B76DF5" w:rsidRDefault="000D5DE6" w:rsidP="000D5DE6">
                      <w:pPr>
                        <w:rPr>
                          <w:rFonts w:ascii="標楷體" w:eastAsia="標楷體" w:hAnsi="標楷體" w:cs="TT86Ao00"/>
                          <w:kern w:val="0"/>
                        </w:rPr>
                      </w:pPr>
                      <w:r w:rsidRPr="00B76DF5">
                        <w:rPr>
                          <w:rFonts w:ascii="標楷體" w:eastAsia="標楷體" w:hAnsi="標楷體" w:cs="TT86Ao00" w:hint="eastAsia"/>
                          <w:kern w:val="0"/>
                        </w:rPr>
                        <w:t>存匯</w:t>
                      </w:r>
                      <w:r>
                        <w:rPr>
                          <w:rFonts w:ascii="標楷體" w:eastAsia="標楷體" w:hAnsi="標楷體" w:cs="TT86Ao00" w:hint="eastAsia"/>
                          <w:kern w:val="0"/>
                        </w:rPr>
                        <w:t>/</w:t>
                      </w:r>
                      <w:r w:rsidRPr="00B76DF5">
                        <w:rPr>
                          <w:rFonts w:ascii="標楷體" w:eastAsia="標楷體" w:hAnsi="標楷體" w:cs="TT86Ao00" w:hint="eastAsia"/>
                          <w:kern w:val="0"/>
                        </w:rPr>
                        <w:t>作業主管</w:t>
                      </w:r>
                    </w:p>
                    <w:p w14:paraId="184A971D" w14:textId="77777777" w:rsidR="000D5DE6" w:rsidRPr="00B76DF5" w:rsidRDefault="000D5DE6" w:rsidP="000D5DE6">
                      <w:pPr>
                        <w:jc w:val="center"/>
                      </w:pPr>
                      <w:r w:rsidRPr="00B76DF5">
                        <w:rPr>
                          <w:rFonts w:ascii="標楷體" w:eastAsia="標楷體" w:hAnsi="標楷體" w:cs="TT86Ao00" w:hint="eastAsia"/>
                          <w:kern w:val="0"/>
                        </w:rPr>
                        <w:t>核定</w:t>
                      </w:r>
                    </w:p>
                  </w:txbxContent>
                </v:textbox>
              </v:shape>
            </w:pict>
          </mc:Fallback>
        </mc:AlternateContent>
      </w:r>
      <w:r w:rsidR="00941423" w:rsidRPr="009C257A">
        <w:rPr>
          <w:rFonts w:ascii="標楷體" w:eastAsia="標楷體" w:hAnsi="標楷體" w:cs="Arial" w:hint="eastAsia"/>
          <w:noProof/>
          <w:sz w:val="28"/>
          <w:szCs w:val="28"/>
        </w:rPr>
        <mc:AlternateContent>
          <mc:Choice Requires="wps">
            <w:drawing>
              <wp:anchor distT="0" distB="0" distL="114300" distR="114300" simplePos="0" relativeHeight="251662336" behindDoc="0" locked="0" layoutInCell="1" allowOverlap="1" wp14:anchorId="2266650B" wp14:editId="4D3F09DF">
                <wp:simplePos x="0" y="0"/>
                <wp:positionH relativeFrom="column">
                  <wp:posOffset>5280804</wp:posOffset>
                </wp:positionH>
                <wp:positionV relativeFrom="paragraph">
                  <wp:posOffset>143078</wp:posOffset>
                </wp:positionV>
                <wp:extent cx="571500" cy="390525"/>
                <wp:effectExtent l="0" t="0" r="635" b="0"/>
                <wp:wrapNone/>
                <wp:docPr id="5" name="文字方塊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817EED" w14:textId="77777777" w:rsidR="000D5DE6" w:rsidRPr="00B76DF5" w:rsidRDefault="000D5DE6" w:rsidP="000D5DE6">
                            <w:pPr>
                              <w:rPr>
                                <w:rFonts w:ascii="標楷體" w:eastAsia="標楷體" w:hAnsi="標楷體" w:cs="TT86Ao00"/>
                                <w:kern w:val="0"/>
                              </w:rPr>
                            </w:pPr>
                            <w:r>
                              <w:rPr>
                                <w:rFonts w:ascii="標楷體" w:eastAsia="標楷體" w:hAnsi="標楷體" w:cs="TT86Ao00" w:hint="eastAsia"/>
                                <w:kern w:val="0"/>
                              </w:rPr>
                              <w:t>驗印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66650B" id="文字方塊 5" o:spid="_x0000_s1029" type="#_x0000_t202" style="position:absolute;margin-left:415.8pt;margin-top:11.25pt;width:45pt;height:30.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" filled="f" stroked="f">
                <v:textbox>
                  <w:txbxContent>
                    <w:p w14:paraId="73817EED" w14:textId="77777777" w:rsidR="000D5DE6" w:rsidRPr="00B76DF5" w:rsidRDefault="000D5DE6" w:rsidP="000D5DE6">
                      <w:pPr>
                        <w:rPr>
                          <w:rFonts w:ascii="標楷體" w:eastAsia="標楷體" w:hAnsi="標楷體" w:cs="TT86Ao00"/>
                          <w:kern w:val="0"/>
                        </w:rPr>
                      </w:pPr>
                      <w:r>
                        <w:rPr>
                          <w:rFonts w:ascii="標楷體" w:eastAsia="標楷體" w:hAnsi="標楷體" w:cs="TT86Ao00" w:hint="eastAsia"/>
                          <w:kern w:val="0"/>
                        </w:rPr>
                        <w:t>驗印</w:t>
                      </w:r>
                    </w:p>
                  </w:txbxContent>
                </v:textbox>
              </v:shape>
            </w:pict>
          </mc:Fallback>
        </mc:AlternateContent>
      </w:r>
      <w:r w:rsidR="00941423" w:rsidRPr="009C257A">
        <w:rPr>
          <w:rFonts w:ascii="標楷體" w:eastAsia="標楷體" w:hAnsi="標楷體" w:cs="Arial" w:hint="eastAsia"/>
          <w:noProof/>
          <w:sz w:val="28"/>
          <w:szCs w:val="28"/>
        </w:rPr>
        <mc:AlternateContent>
          <mc:Choice Requires="wps">
            <w:drawing>
              <wp:anchor distT="0" distB="0" distL="114300" distR="114300" simplePos="0" relativeHeight="251661312" behindDoc="0" locked="0" layoutInCell="1" allowOverlap="1" wp14:anchorId="066A96AB" wp14:editId="6D535E3A">
                <wp:simplePos x="0" y="0"/>
                <wp:positionH relativeFrom="column">
                  <wp:posOffset>3079819</wp:posOffset>
                </wp:positionH>
                <wp:positionV relativeFrom="paragraph">
                  <wp:posOffset>74114</wp:posOffset>
                </wp:positionV>
                <wp:extent cx="1562100" cy="514350"/>
                <wp:effectExtent l="0" t="0" r="1270" b="1905"/>
                <wp:wrapNone/>
                <wp:docPr id="4" name="文字方塊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100" cy="514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A6C44F" w14:textId="77777777" w:rsidR="000D5DE6" w:rsidRPr="00B76DF5" w:rsidRDefault="000D5DE6" w:rsidP="000D5DE6">
                            <w:pPr>
                              <w:rPr>
                                <w:rFonts w:ascii="標楷體" w:eastAsia="標楷體" w:hAnsi="標楷體" w:cs="TT86Ao00"/>
                                <w:kern w:val="0"/>
                              </w:rPr>
                            </w:pPr>
                            <w:r w:rsidRPr="00B76DF5">
                              <w:rPr>
                                <w:rFonts w:ascii="標楷體" w:eastAsia="標楷體" w:hAnsi="標楷體" w:cs="TT86Ao00" w:hint="eastAsia"/>
                                <w:kern w:val="0"/>
                              </w:rPr>
                              <w:t>服務支援專員</w:t>
                            </w:r>
                            <w:r>
                              <w:rPr>
                                <w:rFonts w:ascii="標楷體" w:eastAsia="標楷體" w:hAnsi="標楷體" w:cs="TT86Ao00" w:hint="eastAsia"/>
                                <w:kern w:val="0"/>
                              </w:rPr>
                              <w:t>/</w:t>
                            </w:r>
                            <w:r w:rsidRPr="00B76DF5">
                              <w:rPr>
                                <w:rFonts w:ascii="標楷體" w:eastAsia="標楷體" w:hAnsi="標楷體" w:cs="TT86Ao00" w:hint="eastAsia"/>
                                <w:kern w:val="0"/>
                              </w:rPr>
                              <w:t>ＡＯ</w:t>
                            </w:r>
                          </w:p>
                          <w:p w14:paraId="30C60F06" w14:textId="77777777" w:rsidR="000D5DE6" w:rsidRDefault="000D5DE6" w:rsidP="000D5DE6">
                            <w:pPr>
                              <w:jc w:val="center"/>
                              <w:rPr>
                                <w:rFonts w:ascii="標楷體" w:eastAsia="標楷體" w:hAnsi="標楷體" w:cs="TT86Ao00"/>
                                <w:kern w:val="0"/>
                              </w:rPr>
                            </w:pPr>
                            <w:r w:rsidRPr="00B76DF5">
                              <w:rPr>
                                <w:rFonts w:ascii="標楷體" w:eastAsia="標楷體" w:hAnsi="標楷體" w:cs="TT86Ao00" w:hint="eastAsia"/>
                                <w:kern w:val="0"/>
                              </w:rPr>
                              <w:t>核對親簽</w:t>
                            </w:r>
                          </w:p>
                          <w:p w14:paraId="62B7E18D" w14:textId="77777777" w:rsidR="00F81063" w:rsidRPr="00B76DF5" w:rsidRDefault="00F81063" w:rsidP="000D5DE6">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6A96AB" id="文字方塊 4" o:spid="_x0000_s1030" type="#_x0000_t202" style="position:absolute;margin-left:242.5pt;margin-top:5.85pt;width:123pt;height:4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" filled="f" stroked="f">
                <v:textbox>
                  <w:txbxContent>
                    <w:p w14:paraId="78A6C44F" w14:textId="77777777" w:rsidR="000D5DE6" w:rsidRPr="00B76DF5" w:rsidRDefault="000D5DE6" w:rsidP="000D5DE6">
                      <w:pPr>
                        <w:rPr>
                          <w:rFonts w:ascii="標楷體" w:eastAsia="標楷體" w:hAnsi="標楷體" w:cs="TT86Ao00"/>
                          <w:kern w:val="0"/>
                        </w:rPr>
                      </w:pPr>
                      <w:r w:rsidRPr="00B76DF5">
                        <w:rPr>
                          <w:rFonts w:ascii="標楷體" w:eastAsia="標楷體" w:hAnsi="標楷體" w:cs="TT86Ao00" w:hint="eastAsia"/>
                          <w:kern w:val="0"/>
                        </w:rPr>
                        <w:t>服務支援專員</w:t>
                      </w:r>
                      <w:r>
                        <w:rPr>
                          <w:rFonts w:ascii="標楷體" w:eastAsia="標楷體" w:hAnsi="標楷體" w:cs="TT86Ao00" w:hint="eastAsia"/>
                          <w:kern w:val="0"/>
                        </w:rPr>
                        <w:t>/</w:t>
                      </w:r>
                      <w:r w:rsidRPr="00B76DF5">
                        <w:rPr>
                          <w:rFonts w:ascii="標楷體" w:eastAsia="標楷體" w:hAnsi="標楷體" w:cs="TT86Ao00" w:hint="eastAsia"/>
                          <w:kern w:val="0"/>
                        </w:rPr>
                        <w:t>ＡＯ</w:t>
                      </w:r>
                    </w:p>
                    <w:p w14:paraId="30C60F06" w14:textId="77777777" w:rsidR="000D5DE6" w:rsidRDefault="000D5DE6" w:rsidP="000D5DE6">
                      <w:pPr>
                        <w:jc w:val="center"/>
                        <w:rPr>
                          <w:rFonts w:ascii="標楷體" w:eastAsia="標楷體" w:hAnsi="標楷體" w:cs="TT86Ao00"/>
                          <w:kern w:val="0"/>
                        </w:rPr>
                      </w:pPr>
                      <w:r w:rsidRPr="00B76DF5">
                        <w:rPr>
                          <w:rFonts w:ascii="標楷體" w:eastAsia="標楷體" w:hAnsi="標楷體" w:cs="TT86Ao00" w:hint="eastAsia"/>
                          <w:kern w:val="0"/>
                        </w:rPr>
                        <w:t>核對親簽</w:t>
                      </w:r>
                    </w:p>
                    <w:p w14:paraId="62B7E18D" w14:textId="77777777" w:rsidR="00F81063" w:rsidRPr="00B76DF5" w:rsidRDefault="00F81063" w:rsidP="000D5DE6">
                      <w:pPr>
                        <w:jc w:val="center"/>
                      </w:pPr>
                    </w:p>
                  </w:txbxContent>
                </v:textbox>
              </v:shape>
            </w:pict>
          </mc:Fallback>
        </mc:AlternateContent>
      </w:r>
    </w:p>
    <w:p w14:paraId="38980050" w14:textId="77777777" w:rsidR="00AB46D5" w:rsidRPr="009C257A" w:rsidRDefault="00AB46D5" w:rsidP="00AB46D5">
      <w:pPr>
        <w:pStyle w:val="a6"/>
        <w:spacing w:line="194" w:lineRule="exact"/>
        <w:rPr>
          <w:rFonts w:ascii="標楷體" w:eastAsia="標楷體" w:hAnsi="標楷體" w:cs="Arial"/>
          <w:b/>
          <w:sz w:val="19"/>
          <w:szCs w:val="19"/>
        </w:rPr>
      </w:pPr>
    </w:p>
    <w:p w14:paraId="5AEF9B09" w14:textId="52B4E27B" w:rsidR="00F81063" w:rsidRPr="009C257A" w:rsidRDefault="00F81063" w:rsidP="009B69F2">
      <w:pPr>
        <w:pStyle w:val="a6"/>
        <w:tabs>
          <w:tab w:val="left" w:pos="7490"/>
        </w:tabs>
        <w:spacing w:line="194" w:lineRule="exact"/>
        <w:rPr>
          <w:rFonts w:ascii="標楷體" w:eastAsia="標楷體" w:hAnsi="標楷體" w:cs="Arial"/>
          <w:b/>
          <w:sz w:val="19"/>
          <w:szCs w:val="19"/>
        </w:rPr>
      </w:pPr>
      <w:r>
        <w:rPr>
          <w:rFonts w:ascii="標楷體" w:eastAsia="標楷體" w:hAnsi="標楷體" w:cs="Arial"/>
          <w:b/>
          <w:sz w:val="19"/>
          <w:szCs w:val="19"/>
        </w:rPr>
        <w:tab/>
      </w:r>
    </w:p>
    <w:p w14:paraId="4B064571" w14:textId="77777777" w:rsidR="00F76329" w:rsidRPr="009C257A" w:rsidRDefault="002E656E" w:rsidP="00291D70">
      <w:pPr>
        <w:pStyle w:val="a6"/>
        <w:spacing w:line="240" w:lineRule="exact"/>
        <w:rPr>
          <w:rFonts w:ascii="標楷體" w:eastAsia="標楷體" w:hAnsi="標楷體" w:cs="Arial"/>
          <w:b/>
          <w:sz w:val="22"/>
          <w:szCs w:val="22"/>
        </w:rPr>
      </w:pPr>
      <w:r w:rsidRPr="009C257A">
        <w:rPr>
          <w:rFonts w:ascii="標楷體" w:eastAsia="標楷體" w:hAnsi="標楷體" w:cs="Arial" w:hint="eastAsia"/>
          <w:b/>
          <w:sz w:val="22"/>
          <w:szCs w:val="22"/>
        </w:rPr>
        <w:t xml:space="preserve">                            </w:t>
      </w:r>
      <w:r w:rsidR="00F76329" w:rsidRPr="009C257A">
        <w:rPr>
          <w:rFonts w:ascii="標楷體" w:eastAsia="標楷體" w:hAnsi="標楷體" w:cs="Arial" w:hint="eastAsia"/>
          <w:b/>
          <w:sz w:val="22"/>
          <w:szCs w:val="22"/>
        </w:rPr>
        <w:t>彰化銀行蒐集、處理及利用個人資料告知事項</w:t>
      </w:r>
    </w:p>
    <w:p w14:paraId="4AA2E25B" w14:textId="77777777" w:rsidR="00F76329" w:rsidRPr="00407C37" w:rsidRDefault="00F76329" w:rsidP="00291D70">
      <w:pPr>
        <w:pStyle w:val="a6"/>
        <w:spacing w:line="240" w:lineRule="exact"/>
        <w:rPr>
          <w:rFonts w:ascii="標楷體" w:eastAsia="標楷體" w:hAnsi="標楷體" w:cs="Arial"/>
          <w:b/>
          <w:bCs/>
          <w:sz w:val="22"/>
          <w:szCs w:val="22"/>
        </w:rPr>
      </w:pPr>
      <w:r w:rsidRPr="00407C37">
        <w:rPr>
          <w:rFonts w:ascii="標楷體" w:eastAsia="標楷體" w:hAnsi="標楷體" w:cs="Arial" w:hint="eastAsia"/>
          <w:b/>
          <w:bCs/>
          <w:sz w:val="22"/>
          <w:szCs w:val="22"/>
        </w:rPr>
        <w:t>親愛的客戶您好:</w:t>
      </w:r>
    </w:p>
    <w:p w14:paraId="65D2A2E2" w14:textId="77777777" w:rsidR="00F76329" w:rsidRPr="00407C37" w:rsidRDefault="00F76329" w:rsidP="00291D70">
      <w:pPr>
        <w:pStyle w:val="a6"/>
        <w:spacing w:line="240" w:lineRule="exact"/>
        <w:rPr>
          <w:rFonts w:ascii="標楷體" w:eastAsia="標楷體" w:hAnsi="標楷體" w:cs="Arial"/>
          <w:b/>
          <w:bCs/>
          <w:sz w:val="22"/>
          <w:szCs w:val="22"/>
        </w:rPr>
      </w:pPr>
      <w:r w:rsidRPr="00407C37">
        <w:rPr>
          <w:rFonts w:ascii="標楷體" w:eastAsia="標楷體" w:hAnsi="標楷體" w:cs="Arial" w:hint="eastAsia"/>
          <w:b/>
          <w:bCs/>
          <w:sz w:val="22"/>
          <w:szCs w:val="22"/>
        </w:rPr>
        <w:t xml:space="preserve">由於個人資料之蒐集，涉及 臺端的隱私權益，彰化商業銀行股份有限公司(以下稱本行)向 臺端蒐集個人資料時，依據個人資料保護法(以下稱個資法)第八條第一項規定，應明確告知 臺端下列事項： </w:t>
      </w:r>
    </w:p>
    <w:p w14:paraId="5CBFB288" w14:textId="77777777" w:rsidR="00F76329" w:rsidRPr="00407C37" w:rsidRDefault="00F76329" w:rsidP="009B0D09">
      <w:pPr>
        <w:pStyle w:val="a6"/>
        <w:spacing w:line="240" w:lineRule="exact"/>
        <w:ind w:left="425" w:hangingChars="193" w:hanging="425"/>
        <w:rPr>
          <w:rFonts w:ascii="標楷體" w:eastAsia="標楷體" w:hAnsi="標楷體" w:cs="Arial"/>
          <w:b/>
          <w:bCs/>
          <w:sz w:val="22"/>
          <w:szCs w:val="22"/>
        </w:rPr>
      </w:pPr>
      <w:r w:rsidRPr="00407C37">
        <w:rPr>
          <w:rFonts w:ascii="標楷體" w:eastAsia="標楷體" w:hAnsi="標楷體" w:cs="Arial" w:hint="eastAsia"/>
          <w:b/>
          <w:bCs/>
          <w:sz w:val="22"/>
          <w:szCs w:val="22"/>
        </w:rPr>
        <w:t xml:space="preserve">一、有關本行蒐集 臺端個人資料之目的、個人資料類別及個人資料利用之期間、地區、對象及方式等內容如下，請 臺端詳閱: </w:t>
      </w:r>
    </w:p>
    <w:p w14:paraId="413103F7" w14:textId="77777777" w:rsidR="00C052CE" w:rsidRPr="00407C37" w:rsidRDefault="00C052CE" w:rsidP="00C052CE">
      <w:pPr>
        <w:pStyle w:val="a6"/>
        <w:spacing w:line="240" w:lineRule="exact"/>
        <w:ind w:left="425" w:hangingChars="193" w:hanging="425"/>
        <w:rPr>
          <w:rFonts w:ascii="標楷體" w:eastAsia="標楷體" w:hAnsi="標楷體"/>
          <w:b/>
          <w:bCs/>
          <w:sz w:val="22"/>
          <w:szCs w:val="22"/>
        </w:rPr>
      </w:pPr>
      <w:r w:rsidRPr="00407C37">
        <w:rPr>
          <w:rFonts w:ascii="標楷體" w:eastAsia="標楷體" w:hAnsi="標楷體" w:cs="Arial" w:hint="eastAsia"/>
          <w:b/>
          <w:bCs/>
          <w:sz w:val="22"/>
          <w:szCs w:val="22"/>
        </w:rPr>
        <w:t xml:space="preserve"> </w:t>
      </w:r>
      <w:r w:rsidR="00F76329" w:rsidRPr="00407C37">
        <w:rPr>
          <w:rFonts w:ascii="標楷體" w:eastAsia="標楷體" w:hAnsi="標楷體" w:cs="Arial" w:hint="eastAsia"/>
          <w:b/>
          <w:bCs/>
          <w:sz w:val="22"/>
          <w:szCs w:val="22"/>
        </w:rPr>
        <w:t>(一)目的</w:t>
      </w:r>
      <w:r w:rsidRPr="00407C37">
        <w:rPr>
          <w:rFonts w:ascii="標楷體" w:eastAsia="標楷體" w:hAnsi="標楷體" w:hint="eastAsia"/>
          <w:b/>
          <w:bCs/>
          <w:sz w:val="22"/>
          <w:szCs w:val="22"/>
        </w:rPr>
        <w:t>:為電子金融業務，其業務特定目的及代號如下</w:t>
      </w:r>
      <w:r w:rsidRPr="00407C37">
        <w:rPr>
          <w:rFonts w:ascii="標楷體" w:eastAsia="標楷體" w:hAnsi="標楷體"/>
          <w:b/>
          <w:bCs/>
          <w:sz w:val="22"/>
          <w:szCs w:val="22"/>
        </w:rPr>
        <w:t>:</w:t>
      </w:r>
    </w:p>
    <w:tbl>
      <w:tblPr>
        <w:tblStyle w:val="aa"/>
        <w:tblW w:w="9951" w:type="dxa"/>
        <w:tblInd w:w="534" w:type="dxa"/>
        <w:tblLook w:val="04A0" w:firstRow="1" w:lastRow="0" w:firstColumn="1" w:lastColumn="0" w:noHBand="0" w:noVBand="1"/>
      </w:tblPr>
      <w:tblGrid>
        <w:gridCol w:w="2941"/>
        <w:gridCol w:w="3750"/>
        <w:gridCol w:w="3260"/>
      </w:tblGrid>
      <w:tr w:rsidR="00200C46" w:rsidRPr="00407C37" w14:paraId="7E6060F6" w14:textId="77777777" w:rsidTr="00C12941">
        <w:tc>
          <w:tcPr>
            <w:tcW w:w="2941" w:type="dxa"/>
          </w:tcPr>
          <w:p w14:paraId="1071FE8A" w14:textId="77777777" w:rsidR="00200C46" w:rsidRPr="00407C37" w:rsidRDefault="00200C46" w:rsidP="00BE4EA6">
            <w:pPr>
              <w:tabs>
                <w:tab w:val="left" w:pos="567"/>
              </w:tabs>
              <w:spacing w:line="240" w:lineRule="exact"/>
              <w:jc w:val="center"/>
              <w:rPr>
                <w:rFonts w:ascii="標楷體" w:eastAsia="標楷體" w:hAnsi="標楷體"/>
                <w:b/>
                <w:bCs/>
                <w:sz w:val="22"/>
                <w:szCs w:val="22"/>
              </w:rPr>
            </w:pPr>
            <w:r w:rsidRPr="00407C37">
              <w:rPr>
                <w:rFonts w:ascii="標楷體" w:eastAsia="標楷體" w:hAnsi="標楷體" w:hint="eastAsia"/>
                <w:b/>
                <w:bCs/>
                <w:color w:val="000000"/>
                <w:sz w:val="22"/>
                <w:szCs w:val="22"/>
              </w:rPr>
              <w:t>業務特定目的及代號</w:t>
            </w:r>
          </w:p>
        </w:tc>
        <w:tc>
          <w:tcPr>
            <w:tcW w:w="7010" w:type="dxa"/>
            <w:gridSpan w:val="2"/>
          </w:tcPr>
          <w:p w14:paraId="003EA584" w14:textId="77777777" w:rsidR="00200C46" w:rsidRPr="00407C37" w:rsidRDefault="00200C46" w:rsidP="00200C46">
            <w:pPr>
              <w:tabs>
                <w:tab w:val="left" w:pos="567"/>
              </w:tabs>
              <w:spacing w:line="240" w:lineRule="exact"/>
              <w:jc w:val="center"/>
              <w:rPr>
                <w:rFonts w:ascii="標楷體" w:eastAsia="標楷體" w:hAnsi="標楷體"/>
                <w:b/>
                <w:bCs/>
                <w:sz w:val="22"/>
                <w:szCs w:val="22"/>
              </w:rPr>
            </w:pPr>
            <w:r w:rsidRPr="00407C37">
              <w:rPr>
                <w:rFonts w:ascii="標楷體" w:eastAsia="標楷體" w:hAnsi="標楷體" w:hint="eastAsia"/>
                <w:b/>
                <w:bCs/>
                <w:color w:val="000000"/>
                <w:sz w:val="22"/>
                <w:szCs w:val="22"/>
              </w:rPr>
              <w:t>共通特定目的及代號</w:t>
            </w:r>
          </w:p>
        </w:tc>
      </w:tr>
      <w:tr w:rsidR="00200C46" w:rsidRPr="00407C37" w14:paraId="613276B7" w14:textId="77777777" w:rsidTr="00B506C4">
        <w:tc>
          <w:tcPr>
            <w:tcW w:w="2941" w:type="dxa"/>
          </w:tcPr>
          <w:p w14:paraId="5274BD6C" w14:textId="6DA7FCCA" w:rsidR="00200C46" w:rsidRPr="00407C37" w:rsidRDefault="007E0341" w:rsidP="00BE4EA6">
            <w:pPr>
              <w:tabs>
                <w:tab w:val="left" w:pos="567"/>
              </w:tabs>
              <w:spacing w:line="240" w:lineRule="exact"/>
              <w:ind w:left="350" w:hangingChars="159" w:hanging="350"/>
              <w:jc w:val="both"/>
              <w:rPr>
                <w:rFonts w:ascii="標楷體" w:eastAsia="標楷體" w:hAnsi="標楷體"/>
                <w:b/>
                <w:bCs/>
                <w:sz w:val="22"/>
                <w:szCs w:val="22"/>
              </w:rPr>
            </w:pPr>
            <w:r w:rsidRPr="00407C37">
              <w:rPr>
                <w:rFonts w:ascii="標楷體" w:eastAsia="標楷體" w:hAnsi="標楷體"/>
                <w:b/>
                <w:bCs/>
                <w:color w:val="000000"/>
                <w:sz w:val="22"/>
                <w:szCs w:val="22"/>
              </w:rPr>
              <w:t>18</w:t>
            </w:r>
            <w:r w:rsidR="000F33BB">
              <w:rPr>
                <w:rFonts w:ascii="標楷體" w:eastAsia="標楷體" w:hAnsi="標楷體"/>
                <w:b/>
                <w:bCs/>
                <w:color w:val="000000"/>
                <w:sz w:val="22"/>
                <w:szCs w:val="22"/>
              </w:rPr>
              <w:t>1</w:t>
            </w:r>
            <w:r w:rsidRPr="00407C37">
              <w:rPr>
                <w:rFonts w:ascii="標楷體" w:eastAsia="標楷體" w:hAnsi="標楷體" w:hint="eastAsia"/>
                <w:b/>
                <w:bCs/>
                <w:color w:val="000000"/>
                <w:sz w:val="22"/>
                <w:szCs w:val="22"/>
              </w:rPr>
              <w:t xml:space="preserve"> </w:t>
            </w:r>
            <w:r w:rsidR="00200C46" w:rsidRPr="00407C37">
              <w:rPr>
                <w:rFonts w:ascii="標楷體" w:eastAsia="標楷體" w:hAnsi="標楷體" w:hint="eastAsia"/>
                <w:b/>
                <w:bCs/>
                <w:color w:val="000000"/>
                <w:sz w:val="22"/>
                <w:szCs w:val="22"/>
              </w:rPr>
              <w:t>其他經營合於營業登記項目或組織章程所定之業務：電子金融業務</w:t>
            </w:r>
          </w:p>
        </w:tc>
        <w:tc>
          <w:tcPr>
            <w:tcW w:w="3750" w:type="dxa"/>
          </w:tcPr>
          <w:p w14:paraId="6393AA6E" w14:textId="7FC57425" w:rsidR="00200C46" w:rsidRPr="00407C37" w:rsidRDefault="00200C46" w:rsidP="00E52FEE">
            <w:pPr>
              <w:spacing w:line="240" w:lineRule="exact"/>
              <w:ind w:left="381" w:hangingChars="173" w:hanging="381"/>
              <w:jc w:val="both"/>
              <w:rPr>
                <w:rFonts w:ascii="標楷體" w:eastAsia="標楷體" w:hAnsi="標楷體"/>
                <w:b/>
                <w:bCs/>
                <w:color w:val="000000"/>
                <w:sz w:val="22"/>
                <w:szCs w:val="22"/>
              </w:rPr>
            </w:pPr>
            <w:r w:rsidRPr="00407C37">
              <w:rPr>
                <w:rFonts w:ascii="標楷體" w:eastAsia="標楷體" w:hAnsi="標楷體"/>
                <w:b/>
                <w:bCs/>
                <w:color w:val="000000"/>
                <w:sz w:val="22"/>
                <w:szCs w:val="22"/>
              </w:rPr>
              <w:t>025</w:t>
            </w:r>
            <w:r w:rsidR="00E52FEE" w:rsidRPr="00407C37">
              <w:rPr>
                <w:rFonts w:ascii="標楷體" w:eastAsia="標楷體" w:hAnsi="標楷體" w:hint="eastAsia"/>
                <w:b/>
                <w:bCs/>
                <w:color w:val="000000"/>
                <w:sz w:val="22"/>
                <w:szCs w:val="22"/>
              </w:rPr>
              <w:t>犯罪預防、刑事偵查、執行（包括但不限於執行全球洗錢防制及打擊資恐措施、依美國洗錢防制法案(AMLA)第6308條所為之調查、沒收）</w:t>
            </w:r>
          </w:p>
          <w:p w14:paraId="5505B1BE" w14:textId="3438D861" w:rsidR="00002803" w:rsidRPr="00407C37" w:rsidRDefault="00002803" w:rsidP="00002803">
            <w:pPr>
              <w:spacing w:line="240" w:lineRule="exact"/>
              <w:ind w:left="381" w:hangingChars="173" w:hanging="381"/>
              <w:jc w:val="both"/>
              <w:rPr>
                <w:rFonts w:ascii="標楷體" w:eastAsia="標楷體" w:hAnsi="標楷體"/>
                <w:b/>
                <w:bCs/>
                <w:color w:val="000000"/>
                <w:sz w:val="22"/>
                <w:szCs w:val="22"/>
              </w:rPr>
            </w:pPr>
            <w:r w:rsidRPr="00407C37">
              <w:rPr>
                <w:rFonts w:ascii="標楷體" w:eastAsia="標楷體" w:hAnsi="標楷體"/>
                <w:b/>
                <w:bCs/>
                <w:color w:val="000000"/>
                <w:sz w:val="22"/>
                <w:szCs w:val="22"/>
              </w:rPr>
              <w:t>039</w:t>
            </w:r>
            <w:r w:rsidRPr="00407C37">
              <w:rPr>
                <w:rFonts w:ascii="標楷體" w:eastAsia="標楷體" w:hAnsi="標楷體" w:hint="eastAsia"/>
                <w:b/>
                <w:bCs/>
                <w:color w:val="000000"/>
                <w:sz w:val="22"/>
                <w:szCs w:val="22"/>
              </w:rPr>
              <w:t>行政調查（包括但不限於依美國洗錢防制法案(第6308條所為之調查、沒收）</w:t>
            </w:r>
          </w:p>
          <w:p w14:paraId="32FE21C4" w14:textId="0751A07B" w:rsidR="00200C46" w:rsidRPr="00407C37" w:rsidRDefault="00200C46" w:rsidP="007E0341">
            <w:pPr>
              <w:spacing w:line="240" w:lineRule="exact"/>
              <w:ind w:left="381" w:hangingChars="173" w:hanging="381"/>
              <w:jc w:val="both"/>
              <w:rPr>
                <w:rFonts w:ascii="標楷體" w:eastAsia="標楷體" w:hAnsi="標楷體"/>
                <w:b/>
                <w:bCs/>
                <w:color w:val="000000"/>
                <w:sz w:val="22"/>
                <w:szCs w:val="22"/>
              </w:rPr>
            </w:pPr>
            <w:r w:rsidRPr="00407C37">
              <w:rPr>
                <w:rFonts w:ascii="標楷體" w:eastAsia="標楷體" w:hAnsi="標楷體"/>
                <w:b/>
                <w:bCs/>
                <w:color w:val="000000"/>
                <w:sz w:val="22"/>
                <w:szCs w:val="22"/>
              </w:rPr>
              <w:t xml:space="preserve">040 行銷 </w:t>
            </w:r>
          </w:p>
          <w:p w14:paraId="6186484D" w14:textId="0CF0D72D" w:rsidR="00002803" w:rsidRPr="00407C37" w:rsidRDefault="00002803" w:rsidP="00002803">
            <w:pPr>
              <w:spacing w:line="240" w:lineRule="exact"/>
              <w:ind w:left="381" w:hangingChars="173" w:hanging="381"/>
              <w:jc w:val="both"/>
              <w:rPr>
                <w:rFonts w:ascii="標楷體" w:eastAsia="標楷體" w:hAnsi="標楷體"/>
                <w:b/>
                <w:bCs/>
                <w:color w:val="000000"/>
                <w:sz w:val="22"/>
                <w:szCs w:val="22"/>
              </w:rPr>
            </w:pPr>
            <w:r w:rsidRPr="00407C37">
              <w:rPr>
                <w:rFonts w:ascii="標楷體" w:eastAsia="標楷體" w:hAnsi="標楷體"/>
                <w:b/>
                <w:bCs/>
                <w:color w:val="000000"/>
                <w:sz w:val="22"/>
                <w:szCs w:val="22"/>
              </w:rPr>
              <w:t>055</w:t>
            </w:r>
            <w:r w:rsidRPr="00407C37">
              <w:rPr>
                <w:rFonts w:ascii="標楷體" w:eastAsia="標楷體" w:hAnsi="標楷體" w:hint="eastAsia"/>
                <w:b/>
                <w:bCs/>
                <w:color w:val="000000"/>
                <w:sz w:val="22"/>
                <w:szCs w:val="22"/>
              </w:rPr>
              <w:t>法院執行業務 （包括但不限於依美國AMLA第6308條所為之調查 、沒收）</w:t>
            </w:r>
          </w:p>
          <w:p w14:paraId="0E7BA2EE" w14:textId="0CEAE923" w:rsidR="00002803" w:rsidRPr="00407C37" w:rsidRDefault="00002803" w:rsidP="00002803">
            <w:pPr>
              <w:spacing w:line="240" w:lineRule="exact"/>
              <w:ind w:left="381" w:hangingChars="173" w:hanging="381"/>
              <w:jc w:val="both"/>
              <w:rPr>
                <w:rFonts w:ascii="標楷體" w:eastAsia="標楷體" w:hAnsi="標楷體"/>
                <w:b/>
                <w:bCs/>
                <w:color w:val="000000"/>
                <w:sz w:val="22"/>
                <w:szCs w:val="22"/>
              </w:rPr>
            </w:pPr>
            <w:r w:rsidRPr="00407C37">
              <w:rPr>
                <w:rFonts w:ascii="標楷體" w:eastAsia="標楷體" w:hAnsi="標楷體"/>
                <w:b/>
                <w:bCs/>
                <w:color w:val="000000"/>
                <w:sz w:val="22"/>
                <w:szCs w:val="22"/>
              </w:rPr>
              <w:t>056</w:t>
            </w:r>
            <w:r w:rsidRPr="00407C37">
              <w:rPr>
                <w:rFonts w:ascii="標楷體" w:eastAsia="標楷體" w:hAnsi="標楷體" w:hint="eastAsia"/>
                <w:b/>
                <w:bCs/>
                <w:color w:val="000000"/>
                <w:sz w:val="22"/>
                <w:szCs w:val="22"/>
              </w:rPr>
              <w:t>法院執行業務（包括但不限於依美國洗錢防制法案(第6308條所為之調查、沒收）</w:t>
            </w:r>
          </w:p>
          <w:p w14:paraId="5A6233F1" w14:textId="77777777" w:rsidR="00200C46" w:rsidRPr="00407C37" w:rsidRDefault="007E0341" w:rsidP="00B506C4">
            <w:pPr>
              <w:spacing w:line="240" w:lineRule="exact"/>
              <w:ind w:left="381" w:hangingChars="173" w:hanging="381"/>
              <w:jc w:val="both"/>
              <w:rPr>
                <w:rFonts w:ascii="標楷體" w:eastAsia="標楷體" w:hAnsi="標楷體"/>
                <w:b/>
                <w:bCs/>
                <w:color w:val="000000"/>
                <w:sz w:val="22"/>
                <w:szCs w:val="22"/>
              </w:rPr>
            </w:pPr>
            <w:r w:rsidRPr="00407C37">
              <w:rPr>
                <w:rFonts w:ascii="標楷體" w:eastAsia="標楷體" w:hAnsi="標楷體"/>
                <w:b/>
                <w:bCs/>
                <w:color w:val="000000"/>
                <w:sz w:val="22"/>
                <w:szCs w:val="22"/>
              </w:rPr>
              <w:t>059</w:t>
            </w:r>
            <w:r w:rsidR="00200C46" w:rsidRPr="00407C37">
              <w:rPr>
                <w:rFonts w:ascii="標楷體" w:eastAsia="標楷體" w:hAnsi="標楷體" w:hint="eastAsia"/>
                <w:b/>
                <w:bCs/>
                <w:color w:val="000000"/>
                <w:sz w:val="22"/>
                <w:szCs w:val="22"/>
              </w:rPr>
              <w:t>金融服務業依法令規定及金融監理需要，所為之蒐集處理及利用</w:t>
            </w:r>
          </w:p>
          <w:p w14:paraId="046F994B" w14:textId="77777777" w:rsidR="00200C46" w:rsidRPr="00407C37" w:rsidRDefault="007E0341" w:rsidP="007E0341">
            <w:pPr>
              <w:spacing w:line="240" w:lineRule="exact"/>
              <w:ind w:left="381" w:hangingChars="173" w:hanging="381"/>
              <w:jc w:val="both"/>
              <w:rPr>
                <w:rFonts w:ascii="標楷體" w:eastAsia="標楷體" w:hAnsi="標楷體"/>
                <w:b/>
                <w:bCs/>
                <w:color w:val="000000"/>
                <w:sz w:val="22"/>
                <w:szCs w:val="22"/>
              </w:rPr>
            </w:pPr>
            <w:r w:rsidRPr="00407C37">
              <w:rPr>
                <w:rFonts w:ascii="標楷體" w:eastAsia="標楷體" w:hAnsi="標楷體"/>
                <w:b/>
                <w:bCs/>
                <w:color w:val="000000"/>
                <w:sz w:val="22"/>
                <w:szCs w:val="22"/>
              </w:rPr>
              <w:t>060</w:t>
            </w:r>
            <w:r w:rsidR="00B506C4" w:rsidRPr="00407C37">
              <w:rPr>
                <w:rFonts w:ascii="標楷體" w:eastAsia="標楷體" w:hAnsi="標楷體" w:hint="eastAsia"/>
                <w:b/>
                <w:bCs/>
                <w:color w:val="000000"/>
                <w:sz w:val="22"/>
                <w:szCs w:val="22"/>
              </w:rPr>
              <w:t xml:space="preserve"> </w:t>
            </w:r>
            <w:r w:rsidR="00200C46" w:rsidRPr="00407C37">
              <w:rPr>
                <w:rFonts w:ascii="標楷體" w:eastAsia="標楷體" w:hAnsi="標楷體" w:hint="eastAsia"/>
                <w:b/>
                <w:bCs/>
                <w:color w:val="000000"/>
                <w:sz w:val="22"/>
                <w:szCs w:val="22"/>
              </w:rPr>
              <w:t>金融爭議處理</w:t>
            </w:r>
          </w:p>
          <w:p w14:paraId="48588592" w14:textId="77777777" w:rsidR="00200C46" w:rsidRPr="00407C37" w:rsidRDefault="00200C46" w:rsidP="007E0341">
            <w:pPr>
              <w:spacing w:line="240" w:lineRule="exact"/>
              <w:ind w:left="381" w:hangingChars="173" w:hanging="381"/>
              <w:jc w:val="both"/>
              <w:rPr>
                <w:rFonts w:ascii="標楷體" w:eastAsia="標楷體" w:hAnsi="標楷體"/>
                <w:b/>
                <w:bCs/>
                <w:color w:val="000000"/>
                <w:sz w:val="22"/>
                <w:szCs w:val="22"/>
              </w:rPr>
            </w:pPr>
            <w:r w:rsidRPr="00407C37">
              <w:rPr>
                <w:rFonts w:ascii="標楷體" w:eastAsia="標楷體" w:hAnsi="標楷體"/>
                <w:b/>
                <w:bCs/>
                <w:color w:val="000000"/>
                <w:sz w:val="22"/>
                <w:szCs w:val="22"/>
              </w:rPr>
              <w:t xml:space="preserve">061 </w:t>
            </w:r>
            <w:r w:rsidRPr="00407C37">
              <w:rPr>
                <w:rFonts w:ascii="標楷體" w:eastAsia="標楷體" w:hAnsi="標楷體" w:hint="eastAsia"/>
                <w:b/>
                <w:bCs/>
                <w:color w:val="000000"/>
                <w:sz w:val="22"/>
                <w:szCs w:val="22"/>
              </w:rPr>
              <w:t>金融監督、管理與檢查</w:t>
            </w:r>
          </w:p>
          <w:p w14:paraId="07091C24" w14:textId="77777777" w:rsidR="00200C46" w:rsidRPr="00407C37" w:rsidRDefault="007E0341" w:rsidP="007E0341">
            <w:pPr>
              <w:spacing w:line="240" w:lineRule="exact"/>
              <w:ind w:left="381" w:hangingChars="173" w:hanging="381"/>
              <w:jc w:val="both"/>
              <w:rPr>
                <w:rFonts w:ascii="標楷體" w:eastAsia="標楷體" w:hAnsi="標楷體"/>
                <w:b/>
                <w:bCs/>
                <w:color w:val="000000"/>
                <w:sz w:val="22"/>
                <w:szCs w:val="22"/>
              </w:rPr>
            </w:pPr>
            <w:r w:rsidRPr="00407C37">
              <w:rPr>
                <w:rFonts w:ascii="標楷體" w:eastAsia="標楷體" w:hAnsi="標楷體"/>
                <w:b/>
                <w:bCs/>
                <w:color w:val="000000"/>
                <w:sz w:val="22"/>
                <w:szCs w:val="22"/>
              </w:rPr>
              <w:t>063</w:t>
            </w:r>
            <w:r w:rsidR="00200C46" w:rsidRPr="00407C37">
              <w:rPr>
                <w:rFonts w:ascii="標楷體" w:eastAsia="標楷體" w:hAnsi="標楷體"/>
                <w:b/>
                <w:bCs/>
                <w:color w:val="000000"/>
                <w:sz w:val="22"/>
                <w:szCs w:val="22"/>
              </w:rPr>
              <w:t>非公務機關依法定義務所進行</w:t>
            </w:r>
            <w:r w:rsidRPr="00407C37">
              <w:rPr>
                <w:rFonts w:ascii="標楷體" w:eastAsia="標楷體" w:hAnsi="標楷體" w:hint="eastAsia"/>
                <w:b/>
                <w:bCs/>
                <w:color w:val="000000"/>
                <w:sz w:val="22"/>
                <w:szCs w:val="22"/>
              </w:rPr>
              <w:t xml:space="preserve">  </w:t>
            </w:r>
            <w:r w:rsidR="00200C46" w:rsidRPr="00407C37">
              <w:rPr>
                <w:rFonts w:ascii="標楷體" w:eastAsia="標楷體" w:hAnsi="標楷體"/>
                <w:b/>
                <w:bCs/>
                <w:color w:val="000000"/>
                <w:sz w:val="22"/>
                <w:szCs w:val="22"/>
              </w:rPr>
              <w:t xml:space="preserve">個人資料之蒐集處理及利用 </w:t>
            </w:r>
          </w:p>
          <w:p w14:paraId="03894C5A" w14:textId="77777777" w:rsidR="00200C46" w:rsidRPr="00407C37" w:rsidRDefault="007E0341" w:rsidP="007E0341">
            <w:pPr>
              <w:spacing w:line="240" w:lineRule="exact"/>
              <w:ind w:left="381" w:hangingChars="173" w:hanging="381"/>
              <w:jc w:val="both"/>
              <w:rPr>
                <w:rFonts w:ascii="標楷體" w:eastAsia="標楷體" w:hAnsi="標楷體"/>
                <w:b/>
                <w:bCs/>
                <w:color w:val="000000"/>
                <w:sz w:val="22"/>
                <w:szCs w:val="22"/>
              </w:rPr>
            </w:pPr>
            <w:r w:rsidRPr="00407C37">
              <w:rPr>
                <w:rFonts w:ascii="標楷體" w:eastAsia="標楷體" w:hAnsi="標楷體"/>
                <w:b/>
                <w:bCs/>
                <w:color w:val="000000"/>
                <w:sz w:val="22"/>
                <w:szCs w:val="22"/>
              </w:rPr>
              <w:t>069</w:t>
            </w:r>
            <w:r w:rsidR="00200C46" w:rsidRPr="00407C37">
              <w:rPr>
                <w:rFonts w:ascii="標楷體" w:eastAsia="標楷體" w:hAnsi="標楷體" w:hint="eastAsia"/>
                <w:b/>
                <w:bCs/>
                <w:color w:val="000000"/>
                <w:sz w:val="22"/>
                <w:szCs w:val="22"/>
              </w:rPr>
              <w:t>契約、類似契約或其他法律關係管理之事務</w:t>
            </w:r>
          </w:p>
        </w:tc>
        <w:tc>
          <w:tcPr>
            <w:tcW w:w="3260" w:type="dxa"/>
          </w:tcPr>
          <w:p w14:paraId="4542BFCF" w14:textId="77777777" w:rsidR="00200C46" w:rsidRPr="00407C37" w:rsidRDefault="00200C46" w:rsidP="00200C46">
            <w:pPr>
              <w:spacing w:line="240" w:lineRule="exact"/>
              <w:ind w:left="440" w:hangingChars="200" w:hanging="440"/>
              <w:jc w:val="both"/>
              <w:rPr>
                <w:rFonts w:ascii="標楷體" w:eastAsia="標楷體" w:hAnsi="標楷體"/>
                <w:b/>
                <w:bCs/>
                <w:color w:val="000000"/>
                <w:sz w:val="22"/>
                <w:szCs w:val="22"/>
              </w:rPr>
            </w:pPr>
            <w:r w:rsidRPr="00407C37">
              <w:rPr>
                <w:rFonts w:ascii="標楷體" w:eastAsia="標楷體" w:hAnsi="標楷體"/>
                <w:b/>
                <w:bCs/>
                <w:color w:val="000000"/>
                <w:sz w:val="22"/>
                <w:szCs w:val="22"/>
              </w:rPr>
              <w:t xml:space="preserve">090 消費者、客戶管理與服務 </w:t>
            </w:r>
          </w:p>
          <w:p w14:paraId="2CC53AFF" w14:textId="41EADC0F" w:rsidR="00200C46" w:rsidRPr="00407C37" w:rsidRDefault="00200C46" w:rsidP="00200C46">
            <w:pPr>
              <w:spacing w:line="240" w:lineRule="exact"/>
              <w:jc w:val="both"/>
              <w:rPr>
                <w:rFonts w:ascii="標楷體" w:eastAsia="標楷體" w:hAnsi="標楷體"/>
                <w:b/>
                <w:bCs/>
                <w:color w:val="000000"/>
                <w:sz w:val="22"/>
                <w:szCs w:val="22"/>
              </w:rPr>
            </w:pPr>
            <w:r w:rsidRPr="00407C37">
              <w:rPr>
                <w:rFonts w:ascii="標楷體" w:eastAsia="標楷體" w:hAnsi="標楷體"/>
                <w:b/>
                <w:bCs/>
                <w:color w:val="000000"/>
                <w:sz w:val="22"/>
                <w:szCs w:val="22"/>
              </w:rPr>
              <w:t xml:space="preserve">091 消費者保護 </w:t>
            </w:r>
          </w:p>
          <w:p w14:paraId="03710AAF" w14:textId="4A6133E5" w:rsidR="00002803" w:rsidRPr="00407C37" w:rsidRDefault="002369C6" w:rsidP="002369C6">
            <w:pPr>
              <w:spacing w:line="240" w:lineRule="exact"/>
              <w:ind w:left="440" w:hangingChars="200" w:hanging="440"/>
              <w:jc w:val="both"/>
              <w:rPr>
                <w:rFonts w:ascii="標楷體" w:eastAsia="標楷體" w:hAnsi="標楷體"/>
                <w:b/>
                <w:bCs/>
                <w:color w:val="000000"/>
                <w:sz w:val="22"/>
                <w:szCs w:val="22"/>
              </w:rPr>
            </w:pPr>
            <w:r w:rsidRPr="00407C37">
              <w:rPr>
                <w:rFonts w:ascii="標楷體" w:eastAsia="標楷體" w:hAnsi="標楷體"/>
                <w:b/>
                <w:bCs/>
                <w:color w:val="000000"/>
                <w:sz w:val="22"/>
                <w:szCs w:val="22"/>
              </w:rPr>
              <w:t>095</w:t>
            </w:r>
            <w:r w:rsidRPr="00407C37">
              <w:rPr>
                <w:rFonts w:ascii="標楷體" w:eastAsia="標楷體" w:hAnsi="標楷體" w:hint="eastAsia"/>
                <w:b/>
                <w:bCs/>
                <w:color w:val="000000"/>
                <w:sz w:val="22"/>
                <w:szCs w:val="22"/>
              </w:rPr>
              <w:t>財稅行政（包括但不限於遵循金融機構執行共同申報及盡職審查作業辦法、美國海外帳戶稅收遵循法）</w:t>
            </w:r>
          </w:p>
          <w:p w14:paraId="25751777" w14:textId="77777777" w:rsidR="00200C46" w:rsidRPr="00407C37" w:rsidRDefault="00200C46" w:rsidP="00200C46">
            <w:pPr>
              <w:spacing w:line="240" w:lineRule="exact"/>
              <w:jc w:val="both"/>
              <w:rPr>
                <w:rFonts w:ascii="標楷體" w:eastAsia="標楷體" w:hAnsi="標楷體"/>
                <w:b/>
                <w:bCs/>
                <w:color w:val="000000"/>
                <w:sz w:val="22"/>
                <w:szCs w:val="22"/>
              </w:rPr>
            </w:pPr>
            <w:r w:rsidRPr="00407C37">
              <w:rPr>
                <w:rFonts w:ascii="標楷體" w:eastAsia="標楷體" w:hAnsi="標楷體"/>
                <w:b/>
                <w:bCs/>
                <w:color w:val="000000"/>
                <w:sz w:val="22"/>
                <w:szCs w:val="22"/>
              </w:rPr>
              <w:t xml:space="preserve">098 商業與技術資訊 </w:t>
            </w:r>
          </w:p>
          <w:p w14:paraId="1811E701" w14:textId="77777777" w:rsidR="00200C46" w:rsidRPr="00407C37" w:rsidRDefault="00200C46" w:rsidP="00200C46">
            <w:pPr>
              <w:spacing w:line="240" w:lineRule="exact"/>
              <w:jc w:val="both"/>
              <w:rPr>
                <w:rFonts w:ascii="標楷體" w:eastAsia="標楷體" w:hAnsi="標楷體"/>
                <w:b/>
                <w:bCs/>
                <w:color w:val="000000"/>
                <w:sz w:val="22"/>
                <w:szCs w:val="22"/>
              </w:rPr>
            </w:pPr>
            <w:r w:rsidRPr="00407C37">
              <w:rPr>
                <w:rFonts w:ascii="標楷體" w:eastAsia="標楷體" w:hAnsi="標楷體"/>
                <w:b/>
                <w:bCs/>
                <w:color w:val="000000"/>
                <w:sz w:val="22"/>
                <w:szCs w:val="22"/>
              </w:rPr>
              <w:t xml:space="preserve">101 </w:t>
            </w:r>
            <w:r w:rsidRPr="00407C37">
              <w:rPr>
                <w:rFonts w:ascii="標楷體" w:eastAsia="標楷體" w:hAnsi="標楷體" w:hint="eastAsia"/>
                <w:b/>
                <w:bCs/>
                <w:color w:val="000000"/>
                <w:sz w:val="22"/>
                <w:szCs w:val="22"/>
              </w:rPr>
              <w:t>國家經濟發展業務</w:t>
            </w:r>
          </w:p>
          <w:p w14:paraId="01D7E2BD" w14:textId="77777777" w:rsidR="00200C46" w:rsidRPr="00407C37" w:rsidRDefault="00200C46" w:rsidP="00200C46">
            <w:pPr>
              <w:spacing w:line="240" w:lineRule="exact"/>
              <w:ind w:left="440" w:hangingChars="200" w:hanging="440"/>
              <w:jc w:val="both"/>
              <w:rPr>
                <w:rFonts w:ascii="標楷體" w:eastAsia="標楷體" w:hAnsi="標楷體"/>
                <w:b/>
                <w:bCs/>
                <w:color w:val="000000"/>
                <w:sz w:val="22"/>
                <w:szCs w:val="22"/>
              </w:rPr>
            </w:pPr>
            <w:r w:rsidRPr="00407C37">
              <w:rPr>
                <w:rFonts w:ascii="標楷體" w:eastAsia="標楷體" w:hAnsi="標楷體"/>
                <w:b/>
                <w:bCs/>
                <w:color w:val="000000"/>
                <w:sz w:val="22"/>
                <w:szCs w:val="22"/>
              </w:rPr>
              <w:t xml:space="preserve">104 </w:t>
            </w:r>
            <w:r w:rsidRPr="00407C37">
              <w:rPr>
                <w:rFonts w:ascii="標楷體" w:eastAsia="標楷體" w:hAnsi="標楷體" w:hint="eastAsia"/>
                <w:b/>
                <w:bCs/>
                <w:color w:val="000000"/>
                <w:sz w:val="22"/>
                <w:szCs w:val="22"/>
              </w:rPr>
              <w:t>帳務管理及債權交易業務</w:t>
            </w:r>
          </w:p>
          <w:p w14:paraId="52222A2D" w14:textId="77777777" w:rsidR="00200C46" w:rsidRPr="00407C37" w:rsidRDefault="00200C46" w:rsidP="00200C46">
            <w:pPr>
              <w:spacing w:line="240" w:lineRule="exact"/>
              <w:ind w:left="440" w:hangingChars="200" w:hanging="440"/>
              <w:jc w:val="both"/>
              <w:rPr>
                <w:rFonts w:ascii="標楷體" w:eastAsia="標楷體" w:hAnsi="標楷體"/>
                <w:b/>
                <w:bCs/>
                <w:color w:val="000000"/>
                <w:sz w:val="22"/>
                <w:szCs w:val="22"/>
              </w:rPr>
            </w:pPr>
            <w:r w:rsidRPr="00407C37">
              <w:rPr>
                <w:rFonts w:ascii="標楷體" w:eastAsia="標楷體" w:hAnsi="標楷體"/>
                <w:b/>
                <w:bCs/>
                <w:color w:val="000000"/>
                <w:sz w:val="22"/>
                <w:szCs w:val="22"/>
              </w:rPr>
              <w:t xml:space="preserve">129 </w:t>
            </w:r>
            <w:r w:rsidRPr="00407C37">
              <w:rPr>
                <w:rFonts w:ascii="標楷體" w:eastAsia="標楷體" w:hAnsi="標楷體" w:hint="eastAsia"/>
                <w:b/>
                <w:bCs/>
                <w:color w:val="000000"/>
                <w:sz w:val="22"/>
                <w:szCs w:val="22"/>
              </w:rPr>
              <w:t>會計與相關服務</w:t>
            </w:r>
          </w:p>
          <w:p w14:paraId="03B8DF10" w14:textId="77777777" w:rsidR="00200C46" w:rsidRPr="00407C37" w:rsidRDefault="00200C46" w:rsidP="00200C46">
            <w:pPr>
              <w:spacing w:line="240" w:lineRule="exact"/>
              <w:ind w:left="440" w:hangingChars="200" w:hanging="440"/>
              <w:jc w:val="both"/>
              <w:rPr>
                <w:rFonts w:ascii="標楷體" w:eastAsia="標楷體" w:hAnsi="標楷體"/>
                <w:b/>
                <w:bCs/>
                <w:color w:val="000000"/>
                <w:sz w:val="22"/>
                <w:szCs w:val="22"/>
              </w:rPr>
            </w:pPr>
            <w:r w:rsidRPr="00407C37">
              <w:rPr>
                <w:rFonts w:ascii="標楷體" w:eastAsia="標楷體" w:hAnsi="標楷體"/>
                <w:b/>
                <w:bCs/>
                <w:color w:val="000000"/>
                <w:sz w:val="22"/>
                <w:szCs w:val="22"/>
              </w:rPr>
              <w:t xml:space="preserve">136 資(通)訊與資料庫管理 </w:t>
            </w:r>
          </w:p>
          <w:p w14:paraId="665223B4" w14:textId="77777777" w:rsidR="00200C46" w:rsidRPr="00407C37" w:rsidRDefault="00200C46" w:rsidP="00200C46">
            <w:pPr>
              <w:spacing w:line="240" w:lineRule="exact"/>
              <w:jc w:val="both"/>
              <w:rPr>
                <w:rFonts w:ascii="標楷體" w:eastAsia="標楷體" w:hAnsi="標楷體"/>
                <w:b/>
                <w:bCs/>
                <w:color w:val="000000"/>
                <w:sz w:val="22"/>
                <w:szCs w:val="22"/>
              </w:rPr>
            </w:pPr>
            <w:r w:rsidRPr="00407C37">
              <w:rPr>
                <w:rFonts w:ascii="標楷體" w:eastAsia="標楷體" w:hAnsi="標楷體"/>
                <w:b/>
                <w:bCs/>
                <w:color w:val="000000"/>
                <w:sz w:val="22"/>
                <w:szCs w:val="22"/>
              </w:rPr>
              <w:t xml:space="preserve">137 </w:t>
            </w:r>
            <w:r w:rsidRPr="00407C37">
              <w:rPr>
                <w:rFonts w:ascii="標楷體" w:eastAsia="標楷體" w:hAnsi="標楷體" w:hint="eastAsia"/>
                <w:b/>
                <w:bCs/>
                <w:color w:val="000000"/>
                <w:sz w:val="22"/>
                <w:szCs w:val="22"/>
              </w:rPr>
              <w:t>資通安全與管理</w:t>
            </w:r>
          </w:p>
          <w:p w14:paraId="7830A7C0" w14:textId="2146929C" w:rsidR="00200C46" w:rsidRPr="00407C37" w:rsidRDefault="00200C46" w:rsidP="00200C46">
            <w:pPr>
              <w:spacing w:line="240" w:lineRule="exact"/>
              <w:ind w:left="440" w:hangingChars="200" w:hanging="440"/>
              <w:jc w:val="both"/>
              <w:rPr>
                <w:rFonts w:ascii="標楷體" w:eastAsia="標楷體" w:hAnsi="標楷體"/>
                <w:b/>
                <w:bCs/>
                <w:color w:val="000000"/>
                <w:sz w:val="22"/>
                <w:szCs w:val="22"/>
              </w:rPr>
            </w:pPr>
            <w:r w:rsidRPr="00407C37">
              <w:rPr>
                <w:rFonts w:ascii="標楷體" w:eastAsia="標楷體" w:hAnsi="標楷體"/>
                <w:b/>
                <w:bCs/>
                <w:color w:val="000000"/>
                <w:sz w:val="22"/>
                <w:szCs w:val="22"/>
              </w:rPr>
              <w:t xml:space="preserve">157 調查、統計與研究分析 </w:t>
            </w:r>
          </w:p>
          <w:p w14:paraId="2B732052" w14:textId="03D1C0A2" w:rsidR="00002803" w:rsidRPr="00407C37" w:rsidRDefault="00002803" w:rsidP="00002803">
            <w:pPr>
              <w:spacing w:line="240" w:lineRule="exact"/>
              <w:ind w:left="440" w:hangingChars="200" w:hanging="440"/>
              <w:jc w:val="both"/>
              <w:rPr>
                <w:rFonts w:ascii="標楷體" w:eastAsia="標楷體" w:hAnsi="標楷體"/>
                <w:b/>
                <w:bCs/>
                <w:color w:val="000000"/>
                <w:sz w:val="22"/>
                <w:szCs w:val="22"/>
              </w:rPr>
            </w:pPr>
            <w:r w:rsidRPr="00407C37">
              <w:rPr>
                <w:rFonts w:ascii="標楷體" w:eastAsia="標楷體" w:hAnsi="標楷體"/>
                <w:b/>
                <w:bCs/>
                <w:color w:val="000000"/>
                <w:sz w:val="22"/>
                <w:szCs w:val="22"/>
              </w:rPr>
              <w:t>160</w:t>
            </w:r>
            <w:r w:rsidRPr="00407C37">
              <w:rPr>
                <w:rFonts w:ascii="標楷體" w:eastAsia="標楷體" w:hAnsi="標楷體" w:hint="eastAsia"/>
                <w:b/>
                <w:bCs/>
                <w:color w:val="000000"/>
                <w:sz w:val="22"/>
                <w:szCs w:val="22"/>
              </w:rPr>
              <w:t>憑證業務管理 包含但不限於 OTP 動態密碼</w:t>
            </w:r>
          </w:p>
          <w:p w14:paraId="7DA05826" w14:textId="77777777" w:rsidR="00200C46" w:rsidRPr="00407C37" w:rsidRDefault="00200C46" w:rsidP="00200C46">
            <w:pPr>
              <w:spacing w:line="240" w:lineRule="exact"/>
              <w:ind w:left="440" w:hangingChars="200" w:hanging="440"/>
              <w:jc w:val="both"/>
              <w:rPr>
                <w:rFonts w:ascii="標楷體" w:eastAsia="標楷體" w:hAnsi="標楷體"/>
                <w:b/>
                <w:bCs/>
                <w:color w:val="000000"/>
                <w:sz w:val="22"/>
                <w:szCs w:val="22"/>
              </w:rPr>
            </w:pPr>
            <w:r w:rsidRPr="00407C37">
              <w:rPr>
                <w:rFonts w:ascii="標楷體" w:eastAsia="標楷體" w:hAnsi="標楷體"/>
                <w:b/>
                <w:bCs/>
                <w:color w:val="000000"/>
                <w:sz w:val="22"/>
                <w:szCs w:val="22"/>
              </w:rPr>
              <w:t xml:space="preserve">177 </w:t>
            </w:r>
            <w:r w:rsidRPr="00407C37">
              <w:rPr>
                <w:rFonts w:ascii="標楷體" w:eastAsia="標楷體" w:hAnsi="標楷體" w:hint="eastAsia"/>
                <w:b/>
                <w:bCs/>
                <w:color w:val="000000"/>
                <w:sz w:val="22"/>
                <w:szCs w:val="22"/>
              </w:rPr>
              <w:t>其他金融管理業務</w:t>
            </w:r>
          </w:p>
          <w:p w14:paraId="0B629D1F" w14:textId="77777777" w:rsidR="00200C46" w:rsidRPr="00407C37" w:rsidRDefault="00200C46" w:rsidP="00200C46">
            <w:pPr>
              <w:widowControl/>
              <w:rPr>
                <w:rFonts w:ascii="標楷體" w:eastAsia="標楷體" w:hAnsi="標楷體"/>
                <w:b/>
                <w:bCs/>
                <w:sz w:val="22"/>
                <w:szCs w:val="22"/>
              </w:rPr>
            </w:pPr>
            <w:r w:rsidRPr="00407C37">
              <w:rPr>
                <w:rFonts w:ascii="標楷體" w:eastAsia="標楷體" w:hAnsi="標楷體"/>
                <w:b/>
                <w:bCs/>
                <w:color w:val="000000"/>
                <w:sz w:val="22"/>
                <w:szCs w:val="22"/>
              </w:rPr>
              <w:t xml:space="preserve">182 </w:t>
            </w:r>
            <w:r w:rsidRPr="00407C37">
              <w:rPr>
                <w:rFonts w:ascii="標楷體" w:eastAsia="標楷體" w:hAnsi="標楷體" w:hint="eastAsia"/>
                <w:b/>
                <w:bCs/>
                <w:color w:val="000000"/>
                <w:sz w:val="22"/>
                <w:szCs w:val="22"/>
              </w:rPr>
              <w:t>其他諮詢與顧問服務</w:t>
            </w:r>
          </w:p>
        </w:tc>
      </w:tr>
    </w:tbl>
    <w:p w14:paraId="68013D1E" w14:textId="49265FD4" w:rsidR="00F76329" w:rsidRPr="00407C37" w:rsidRDefault="00F76329" w:rsidP="00C052CE">
      <w:pPr>
        <w:pStyle w:val="a6"/>
        <w:spacing w:line="240" w:lineRule="exact"/>
        <w:ind w:left="425" w:hangingChars="193" w:hanging="425"/>
        <w:rPr>
          <w:rFonts w:ascii="標楷體" w:eastAsia="標楷體" w:hAnsi="標楷體" w:cs="Arial"/>
          <w:b/>
          <w:bCs/>
          <w:sz w:val="22"/>
          <w:szCs w:val="22"/>
        </w:rPr>
      </w:pPr>
      <w:r w:rsidRPr="00407C37">
        <w:rPr>
          <w:rFonts w:ascii="標楷體" w:eastAsia="標楷體" w:hAnsi="標楷體" w:cs="Arial" w:hint="eastAsia"/>
          <w:b/>
          <w:bCs/>
          <w:sz w:val="22"/>
          <w:szCs w:val="22"/>
        </w:rPr>
        <w:t>(二)個人資料之類別：姓名、身分證統一編號、性別、出生年月日、通訊方式、國籍、出生地、住居所、戶籍登記事項、肖像、個人描述或身體描述等辨識個人者、指紋或聲紋(聲音)等其他生物識別特徵</w:t>
      </w:r>
      <w:r w:rsidR="00E52FEE" w:rsidRPr="00407C37">
        <w:rPr>
          <w:rFonts w:ascii="標楷體" w:eastAsia="標楷體" w:hAnsi="標楷體" w:cs="Arial" w:hint="eastAsia"/>
          <w:b/>
          <w:bCs/>
          <w:sz w:val="22"/>
          <w:szCs w:val="22"/>
        </w:rPr>
        <w:t>、網頁紀錄、行動服務使用紀錄與其分析資料</w:t>
      </w:r>
      <w:r w:rsidRPr="00407C37">
        <w:rPr>
          <w:rFonts w:ascii="標楷體" w:eastAsia="標楷體" w:hAnsi="標楷體" w:cs="Arial" w:hint="eastAsia"/>
          <w:b/>
          <w:bCs/>
          <w:sz w:val="22"/>
          <w:szCs w:val="22"/>
        </w:rPr>
        <w:t>及其他詳如相關業務申請書或契約書之內容，並以本行與 臺端往來之相關業務、帳戶或服務及自 臺端或第三人處（</w:t>
      </w:r>
      <w:r w:rsidR="00E52FEE" w:rsidRPr="00407C37">
        <w:rPr>
          <w:rFonts w:ascii="標楷體" w:eastAsia="標楷體" w:hAnsi="標楷體" w:cs="Arial" w:hint="eastAsia"/>
          <w:b/>
          <w:bCs/>
          <w:sz w:val="22"/>
          <w:szCs w:val="22"/>
        </w:rPr>
        <w:t>包括但不限於</w:t>
      </w:r>
      <w:r w:rsidRPr="00407C37">
        <w:rPr>
          <w:rFonts w:ascii="標楷體" w:eastAsia="標楷體" w:hAnsi="標楷體" w:cs="Arial" w:hint="eastAsia"/>
          <w:b/>
          <w:bCs/>
          <w:sz w:val="22"/>
          <w:szCs w:val="22"/>
        </w:rPr>
        <w:t>財團法人金融聯合徵信中心）所實際蒐集之個人資料為準。</w:t>
      </w:r>
    </w:p>
    <w:p w14:paraId="1292A4A8" w14:textId="77777777" w:rsidR="00F76329" w:rsidRPr="00407C37" w:rsidRDefault="00F76329" w:rsidP="00C052CE">
      <w:pPr>
        <w:pStyle w:val="a6"/>
        <w:spacing w:line="240" w:lineRule="exact"/>
        <w:ind w:left="425" w:hangingChars="193" w:hanging="425"/>
        <w:rPr>
          <w:rFonts w:ascii="標楷體" w:eastAsia="標楷體" w:hAnsi="標楷體" w:cs="Arial"/>
          <w:b/>
          <w:bCs/>
          <w:sz w:val="22"/>
          <w:szCs w:val="22"/>
        </w:rPr>
      </w:pPr>
      <w:r w:rsidRPr="00407C37">
        <w:rPr>
          <w:rFonts w:ascii="標楷體" w:eastAsia="標楷體" w:hAnsi="標楷體" w:cs="Arial" w:hint="eastAsia"/>
          <w:b/>
          <w:bCs/>
          <w:sz w:val="22"/>
          <w:szCs w:val="22"/>
        </w:rPr>
        <w:t>(三)期間：特定目的存續期間、依相關法令所定（例如：商業會計法、洗錢防制法及稅捐稽徵法等)、因執行業務所必須之保存期間、依個別契約就資料之保存所定之保存年限（以孰後屆至者為準）。</w:t>
      </w:r>
    </w:p>
    <w:p w14:paraId="1EC38512" w14:textId="77777777" w:rsidR="00F76329" w:rsidRPr="00407C37" w:rsidRDefault="00F76329" w:rsidP="00C052CE">
      <w:pPr>
        <w:pStyle w:val="a6"/>
        <w:spacing w:line="240" w:lineRule="exact"/>
        <w:ind w:left="425" w:hangingChars="193" w:hanging="425"/>
        <w:rPr>
          <w:rFonts w:ascii="標楷體" w:eastAsia="標楷體" w:hAnsi="標楷體" w:cs="Arial"/>
          <w:b/>
          <w:bCs/>
          <w:sz w:val="22"/>
          <w:szCs w:val="22"/>
        </w:rPr>
      </w:pPr>
      <w:r w:rsidRPr="00407C37">
        <w:rPr>
          <w:rFonts w:ascii="標楷體" w:eastAsia="標楷體" w:hAnsi="標楷體" w:cs="Arial" w:hint="eastAsia"/>
          <w:b/>
          <w:bCs/>
          <w:sz w:val="22"/>
          <w:szCs w:val="22"/>
        </w:rPr>
        <w:t>(四)地區：下列對象之國內及國外所在地。</w:t>
      </w:r>
    </w:p>
    <w:p w14:paraId="4DD4B451" w14:textId="4FC2D07F" w:rsidR="00F76329" w:rsidRPr="00407C37" w:rsidRDefault="00F76329" w:rsidP="00002803">
      <w:pPr>
        <w:pStyle w:val="Default"/>
        <w:rPr>
          <w:rFonts w:ascii="標楷體" w:eastAsia="標楷體" w:hAnsi="標楷體" w:cs="Arial"/>
          <w:b/>
          <w:bCs/>
          <w:sz w:val="22"/>
          <w:szCs w:val="22"/>
        </w:rPr>
      </w:pPr>
      <w:r w:rsidRPr="00407C37">
        <w:rPr>
          <w:rFonts w:ascii="標楷體" w:eastAsia="標楷體" w:hAnsi="標楷體" w:cs="Arial" w:hint="eastAsia"/>
          <w:b/>
          <w:bCs/>
          <w:sz w:val="22"/>
          <w:szCs w:val="22"/>
        </w:rPr>
        <w:t>(五)對象：本行(含受本行委託處理事務之委外機構)、本行各分支機構及子公司(例如：彰銀商業銀行有限公司、彰銀創業投資股份有限公司等)、依法令規定利用之機構、其他與本行業務相關之機構（例如：通匯行、財團法人金融聯合徵信中心、財團法人聯合信用卡處理中心、台灣票據交換所、財金資訊股份有限公司、</w:t>
      </w:r>
      <w:r w:rsidR="00E52FEE" w:rsidRPr="00407C37">
        <w:rPr>
          <w:rFonts w:ascii="標楷體" w:eastAsia="標楷體" w:hAnsi="標楷體" w:cs="Arial" w:hint="eastAsia"/>
          <w:b/>
          <w:bCs/>
          <w:sz w:val="22"/>
          <w:szCs w:val="22"/>
        </w:rPr>
        <w:t>臺灣集中保管結算所股份有限公司、臺灣證券交易所股份有限公司、財團法人中華民國證券櫃檯買賣中心、</w:t>
      </w:r>
      <w:r w:rsidRPr="00407C37">
        <w:rPr>
          <w:rFonts w:ascii="標楷體" w:eastAsia="標楷體" w:hAnsi="標楷體" w:cs="Arial" w:hint="eastAsia"/>
          <w:b/>
          <w:bCs/>
          <w:sz w:val="22"/>
          <w:szCs w:val="22"/>
        </w:rPr>
        <w:t>信用保證機構、信用卡國際組織(例如：VISA、MasterCard、JCB、美國運通公司等)、收單機構暨特約商店、財團法人金融消費評議中心、內政部、地政機關等）、美國政府機關</w:t>
      </w:r>
      <w:r w:rsidR="00002803" w:rsidRPr="00407C37">
        <w:rPr>
          <w:b/>
          <w:bCs/>
          <w:sz w:val="23"/>
          <w:szCs w:val="23"/>
        </w:rPr>
        <w:t>(</w:t>
      </w:r>
      <w:r w:rsidR="00002803" w:rsidRPr="00407C37">
        <w:rPr>
          <w:rFonts w:ascii="標楷體" w:eastAsia="標楷體" w:cs="標楷體" w:hint="eastAsia"/>
          <w:b/>
          <w:bCs/>
          <w:sz w:val="23"/>
          <w:szCs w:val="23"/>
        </w:rPr>
        <w:t>例如：美國財政部、美國司法部等</w:t>
      </w:r>
      <w:r w:rsidR="00002803" w:rsidRPr="00407C37">
        <w:rPr>
          <w:rFonts w:eastAsia="標楷體"/>
          <w:b/>
          <w:bCs/>
          <w:sz w:val="23"/>
          <w:szCs w:val="23"/>
        </w:rPr>
        <w:t>)</w:t>
      </w:r>
      <w:r w:rsidRPr="00407C37">
        <w:rPr>
          <w:rFonts w:ascii="標楷體" w:eastAsia="標楷體" w:hAnsi="標楷體" w:cs="Arial" w:hint="eastAsia"/>
          <w:b/>
          <w:bCs/>
          <w:sz w:val="22"/>
          <w:szCs w:val="22"/>
        </w:rPr>
        <w:t>、國內外有權機關(例如：金融監理機關或稅務機關等)、法律上有利害關係之第三人及 臺端所同意之對象（例如：本行共同行銷或交互運用客戶資料之公司、與本行合作推廣業務之公司等）。</w:t>
      </w:r>
    </w:p>
    <w:p w14:paraId="74166AC7" w14:textId="3AB290DD" w:rsidR="00F76329" w:rsidRPr="00407C37" w:rsidRDefault="00F76329" w:rsidP="00C052CE">
      <w:pPr>
        <w:pStyle w:val="a6"/>
        <w:spacing w:line="240" w:lineRule="exact"/>
        <w:ind w:left="425" w:hangingChars="193" w:hanging="425"/>
        <w:rPr>
          <w:rFonts w:ascii="標楷體" w:eastAsia="標楷體" w:hAnsi="標楷體" w:cs="Arial"/>
          <w:b/>
          <w:bCs/>
          <w:sz w:val="22"/>
          <w:szCs w:val="22"/>
        </w:rPr>
      </w:pPr>
      <w:r w:rsidRPr="00407C37">
        <w:rPr>
          <w:rFonts w:ascii="標楷體" w:eastAsia="標楷體" w:hAnsi="標楷體" w:cs="Arial" w:hint="eastAsia"/>
          <w:b/>
          <w:bCs/>
          <w:sz w:val="22"/>
          <w:szCs w:val="22"/>
        </w:rPr>
        <w:t>(六)方式：符合個人資料保護相關法令以自動化機器或其他非自動化之利用方式（包括但不限於電子文件、紙本或其他合於當時科學技術之適當方式）</w:t>
      </w:r>
      <w:r w:rsidR="0084451B" w:rsidRPr="00407C37">
        <w:rPr>
          <w:rFonts w:ascii="標楷體" w:eastAsia="標楷體" w:hAnsi="標楷體" w:cs="Arial" w:hint="eastAsia"/>
          <w:b/>
          <w:bCs/>
          <w:sz w:val="22"/>
          <w:szCs w:val="22"/>
        </w:rPr>
        <w:t>蒐集、處理、利用與國際傳輸</w:t>
      </w:r>
      <w:r w:rsidRPr="00407C37">
        <w:rPr>
          <w:rFonts w:ascii="標楷體" w:eastAsia="標楷體" w:hAnsi="標楷體" w:cs="Arial" w:hint="eastAsia"/>
          <w:b/>
          <w:bCs/>
          <w:sz w:val="22"/>
          <w:szCs w:val="22"/>
        </w:rPr>
        <w:t>。</w:t>
      </w:r>
    </w:p>
    <w:p w14:paraId="1B0B4EF4" w14:textId="77777777" w:rsidR="00F76329" w:rsidRPr="00407C37" w:rsidRDefault="00F76329" w:rsidP="00291D70">
      <w:pPr>
        <w:pStyle w:val="a6"/>
        <w:spacing w:line="240" w:lineRule="exact"/>
        <w:rPr>
          <w:rFonts w:ascii="標楷體" w:eastAsia="標楷體" w:hAnsi="標楷體" w:cs="Arial"/>
          <w:b/>
          <w:bCs/>
          <w:sz w:val="22"/>
          <w:szCs w:val="22"/>
        </w:rPr>
      </w:pPr>
      <w:r w:rsidRPr="00407C37">
        <w:rPr>
          <w:rFonts w:ascii="標楷體" w:eastAsia="標楷體" w:hAnsi="標楷體" w:cs="Arial" w:hint="eastAsia"/>
          <w:b/>
          <w:bCs/>
          <w:sz w:val="22"/>
          <w:szCs w:val="22"/>
        </w:rPr>
        <w:t>二、依據個資法第三條規定，臺端就本行保有 臺端之個人資料得行使下列權利：</w:t>
      </w:r>
    </w:p>
    <w:p w14:paraId="1BE0A775" w14:textId="77777777" w:rsidR="00F76329" w:rsidRPr="00407C37" w:rsidRDefault="00F76329" w:rsidP="002E656E">
      <w:pPr>
        <w:pStyle w:val="a6"/>
        <w:spacing w:line="240" w:lineRule="exact"/>
        <w:ind w:left="425" w:hangingChars="193" w:hanging="425"/>
        <w:rPr>
          <w:rFonts w:ascii="標楷體" w:eastAsia="標楷體" w:hAnsi="標楷體" w:cs="Arial"/>
          <w:b/>
          <w:bCs/>
          <w:sz w:val="22"/>
          <w:szCs w:val="22"/>
        </w:rPr>
      </w:pPr>
      <w:r w:rsidRPr="00407C37">
        <w:rPr>
          <w:rFonts w:ascii="標楷體" w:eastAsia="標楷體" w:hAnsi="標楷體" w:cs="Arial" w:hint="eastAsia"/>
          <w:b/>
          <w:bCs/>
          <w:sz w:val="22"/>
          <w:szCs w:val="22"/>
        </w:rPr>
        <w:t>(一)除有個資法第十條所規定之例外情形外，得向本行查詢、請求閱覽或請求製給複製本，惟本行依個資法第十四條規定得酌收必要成本費用。</w:t>
      </w:r>
    </w:p>
    <w:p w14:paraId="1484EB8E" w14:textId="77777777" w:rsidR="00F76329" w:rsidRPr="00407C37" w:rsidRDefault="00F76329" w:rsidP="00291D70">
      <w:pPr>
        <w:pStyle w:val="a6"/>
        <w:spacing w:line="240" w:lineRule="exact"/>
        <w:rPr>
          <w:rFonts w:ascii="標楷體" w:eastAsia="標楷體" w:hAnsi="標楷體" w:cs="Arial"/>
          <w:b/>
          <w:bCs/>
          <w:sz w:val="22"/>
          <w:szCs w:val="22"/>
        </w:rPr>
      </w:pPr>
      <w:r w:rsidRPr="00407C37">
        <w:rPr>
          <w:rFonts w:ascii="標楷體" w:eastAsia="標楷體" w:hAnsi="標楷體" w:cs="Arial" w:hint="eastAsia"/>
          <w:b/>
          <w:bCs/>
          <w:sz w:val="22"/>
          <w:szCs w:val="22"/>
        </w:rPr>
        <w:t>(二)得向本行請求補充或更正，惟依個資法施行細則第十九條規定，臺端應適當釋明其原因及事實。</w:t>
      </w:r>
    </w:p>
    <w:p w14:paraId="4A4D54F7" w14:textId="77777777" w:rsidR="00F76329" w:rsidRPr="00407C37" w:rsidRDefault="00F76329" w:rsidP="002E656E">
      <w:pPr>
        <w:pStyle w:val="a6"/>
        <w:spacing w:line="240" w:lineRule="exact"/>
        <w:ind w:left="425" w:hangingChars="193" w:hanging="425"/>
        <w:rPr>
          <w:rFonts w:ascii="標楷體" w:eastAsia="標楷體" w:hAnsi="標楷體" w:cs="Arial"/>
          <w:b/>
          <w:bCs/>
          <w:sz w:val="22"/>
          <w:szCs w:val="22"/>
        </w:rPr>
      </w:pPr>
      <w:r w:rsidRPr="00407C37">
        <w:rPr>
          <w:rFonts w:ascii="標楷體" w:eastAsia="標楷體" w:hAnsi="標楷體" w:cs="Arial" w:hint="eastAsia"/>
          <w:b/>
          <w:bCs/>
          <w:sz w:val="22"/>
          <w:szCs w:val="22"/>
        </w:rPr>
        <w:t>(三)本行如有違反個資法規定蒐集、處理或利用  臺端之個人資料，依個資法第十一條第四項規定，臺端得向本行請求停止蒐集、處理或利用。</w:t>
      </w:r>
    </w:p>
    <w:p w14:paraId="13C17248" w14:textId="77777777" w:rsidR="00F76329" w:rsidRPr="00407C37" w:rsidRDefault="00F76329" w:rsidP="002E656E">
      <w:pPr>
        <w:pStyle w:val="a6"/>
        <w:spacing w:line="240" w:lineRule="exact"/>
        <w:ind w:left="425" w:hangingChars="193" w:hanging="425"/>
        <w:rPr>
          <w:rFonts w:ascii="標楷體" w:eastAsia="標楷體" w:hAnsi="標楷體" w:cs="Arial"/>
          <w:b/>
          <w:bCs/>
          <w:sz w:val="22"/>
          <w:szCs w:val="22"/>
        </w:rPr>
      </w:pPr>
      <w:r w:rsidRPr="00407C37">
        <w:rPr>
          <w:rFonts w:ascii="標楷體" w:eastAsia="標楷體" w:hAnsi="標楷體" w:cs="Arial" w:hint="eastAsia"/>
          <w:b/>
          <w:bCs/>
          <w:sz w:val="22"/>
          <w:szCs w:val="22"/>
        </w:rPr>
        <w:t>(四)依個資法第十一條第二項規定，個人資料正確性有爭議者，得向本行請求停止處理或利用 臺端之個人資料。惟依該項但書規定，本行因執行業務所必須並註明其爭議或經 臺端書面同意者，不在此限。</w:t>
      </w:r>
    </w:p>
    <w:p w14:paraId="7F49F2DE" w14:textId="77777777" w:rsidR="00F76329" w:rsidRPr="00407C37" w:rsidRDefault="00F76329" w:rsidP="002E656E">
      <w:pPr>
        <w:pStyle w:val="a6"/>
        <w:spacing w:line="240" w:lineRule="exact"/>
        <w:ind w:left="425" w:hangingChars="193" w:hanging="425"/>
        <w:rPr>
          <w:rFonts w:ascii="標楷體" w:eastAsia="標楷體" w:hAnsi="標楷體" w:cs="Arial"/>
          <w:b/>
          <w:bCs/>
          <w:sz w:val="22"/>
          <w:szCs w:val="22"/>
        </w:rPr>
      </w:pPr>
      <w:r w:rsidRPr="00407C37">
        <w:rPr>
          <w:rFonts w:ascii="標楷體" w:eastAsia="標楷體" w:hAnsi="標楷體" w:cs="Arial" w:hint="eastAsia"/>
          <w:b/>
          <w:bCs/>
          <w:sz w:val="22"/>
          <w:szCs w:val="22"/>
        </w:rPr>
        <w:t>(五)依個資法第十一條第三項規定，個人資料蒐集之特定目的消失或期限屆滿時，得向本行請求刪除、停止</w:t>
      </w:r>
      <w:r w:rsidRPr="00407C37">
        <w:rPr>
          <w:rFonts w:ascii="標楷體" w:eastAsia="標楷體" w:hAnsi="標楷體" w:cs="Arial" w:hint="eastAsia"/>
          <w:b/>
          <w:bCs/>
          <w:sz w:val="22"/>
          <w:szCs w:val="22"/>
        </w:rPr>
        <w:lastRenderedPageBreak/>
        <w:t>處理或利用 臺端之個人資料。惟依該項但書規定，本行因執行業務所必須或經 臺端書面同意者，不在此限。</w:t>
      </w:r>
    </w:p>
    <w:p w14:paraId="52F73020" w14:textId="77777777" w:rsidR="00F76329" w:rsidRPr="00407C37" w:rsidRDefault="00F76329" w:rsidP="002E656E">
      <w:pPr>
        <w:pStyle w:val="a6"/>
        <w:spacing w:line="240" w:lineRule="exact"/>
        <w:ind w:left="425" w:hangingChars="193" w:hanging="425"/>
        <w:rPr>
          <w:rFonts w:ascii="標楷體" w:eastAsia="標楷體" w:hAnsi="標楷體" w:cs="Arial"/>
          <w:b/>
          <w:bCs/>
          <w:sz w:val="22"/>
          <w:szCs w:val="22"/>
        </w:rPr>
      </w:pPr>
      <w:r w:rsidRPr="00407C37">
        <w:rPr>
          <w:rFonts w:ascii="標楷體" w:eastAsia="標楷體" w:hAnsi="標楷體" w:cs="Arial" w:hint="eastAsia"/>
          <w:b/>
          <w:bCs/>
          <w:sz w:val="22"/>
          <w:szCs w:val="22"/>
        </w:rPr>
        <w:t>三、臺端如欲行使上述個資法第三條規定之各項權利，有關如何行使之方式，得向營業單位或利用本行客服專線412-2222 (以市話計費) 或免付費服務專線0800-365-889詢問或於本行網站（網址：https://www.bankchb.com）查詢。</w:t>
      </w:r>
    </w:p>
    <w:p w14:paraId="6FFE10AA" w14:textId="77777777" w:rsidR="00F76329" w:rsidRPr="00407C37" w:rsidRDefault="00F76329" w:rsidP="002E656E">
      <w:pPr>
        <w:pStyle w:val="a6"/>
        <w:spacing w:line="240" w:lineRule="exact"/>
        <w:ind w:left="425" w:hangingChars="193" w:hanging="425"/>
        <w:rPr>
          <w:rFonts w:ascii="標楷體" w:eastAsia="標楷體" w:hAnsi="標楷體" w:cs="Arial"/>
          <w:b/>
          <w:bCs/>
          <w:sz w:val="22"/>
          <w:szCs w:val="22"/>
        </w:rPr>
      </w:pPr>
      <w:r w:rsidRPr="00407C37">
        <w:rPr>
          <w:rFonts w:ascii="標楷體" w:eastAsia="標楷體" w:hAnsi="標楷體" w:cs="Arial" w:hint="eastAsia"/>
          <w:b/>
          <w:bCs/>
          <w:sz w:val="22"/>
          <w:szCs w:val="22"/>
        </w:rPr>
        <w:t>四、臺端得自由選擇是否提供相關個人資料及類別，惟 臺端所拒絕提供或提供不完全之個人資料及類別，如果是辦理業務審核或作業所需之資料，本行可能無法進行必要之業務審核或作業而無法提供 臺端相關服務或無法提供較佳之服務，敬請見諒。</w:t>
      </w:r>
    </w:p>
    <w:p w14:paraId="00D2502F" w14:textId="77777777" w:rsidR="00F76329" w:rsidRPr="00407C37" w:rsidRDefault="00F76329" w:rsidP="00291D70">
      <w:pPr>
        <w:pStyle w:val="a6"/>
        <w:spacing w:line="240" w:lineRule="exact"/>
        <w:rPr>
          <w:rFonts w:ascii="標楷體" w:eastAsia="標楷體" w:hAnsi="標楷體" w:cs="Arial"/>
          <w:b/>
          <w:bCs/>
          <w:sz w:val="22"/>
          <w:szCs w:val="22"/>
        </w:rPr>
      </w:pPr>
      <w:r w:rsidRPr="00407C37">
        <w:rPr>
          <w:rFonts w:ascii="標楷體" w:eastAsia="標楷體" w:hAnsi="標楷體" w:cs="Arial" w:hint="eastAsia"/>
          <w:b/>
          <w:bCs/>
          <w:sz w:val="22"/>
          <w:szCs w:val="22"/>
        </w:rPr>
        <w:t>五、本行利用 臺端個人資料進行行銷時，臺端得向本行表示拒絕接受行銷。</w:t>
      </w:r>
    </w:p>
    <w:p w14:paraId="1F5AC975" w14:textId="77777777" w:rsidR="00F76329" w:rsidRDefault="00F76329" w:rsidP="002E656E">
      <w:pPr>
        <w:pStyle w:val="a6"/>
        <w:spacing w:line="240" w:lineRule="exact"/>
        <w:ind w:left="425" w:hangingChars="193" w:hanging="425"/>
        <w:rPr>
          <w:rFonts w:ascii="標楷體" w:eastAsia="標楷體" w:hAnsi="標楷體" w:cs="Arial"/>
          <w:b/>
          <w:bCs/>
          <w:sz w:val="22"/>
          <w:szCs w:val="22"/>
        </w:rPr>
      </w:pPr>
      <w:r w:rsidRPr="00407C37">
        <w:rPr>
          <w:rFonts w:ascii="標楷體" w:eastAsia="標楷體" w:hAnsi="標楷體" w:cs="Arial" w:hint="eastAsia"/>
          <w:b/>
          <w:bCs/>
          <w:sz w:val="22"/>
          <w:szCs w:val="22"/>
        </w:rPr>
        <w:t>六、經本行向 臺端告知上開事項後，臺端已明確知悉本行蒐集、處理、利用或國際傳輸 臺端個人資料之相關內容無誤。</w:t>
      </w:r>
    </w:p>
    <w:p w14:paraId="31CE8B1F" w14:textId="77777777" w:rsidR="005C3656" w:rsidRDefault="005C3656" w:rsidP="002E656E">
      <w:pPr>
        <w:pStyle w:val="a6"/>
        <w:spacing w:line="240" w:lineRule="exact"/>
        <w:ind w:left="425" w:hangingChars="193" w:hanging="425"/>
        <w:rPr>
          <w:rFonts w:ascii="標楷體" w:eastAsia="標楷體" w:hAnsi="標楷體" w:cs="Arial"/>
          <w:b/>
          <w:bCs/>
          <w:sz w:val="22"/>
          <w:szCs w:val="22"/>
        </w:rPr>
      </w:pPr>
    </w:p>
    <w:p w14:paraId="38B0AB51" w14:textId="77777777" w:rsidR="005C3656" w:rsidRPr="00407C37" w:rsidRDefault="005C3656" w:rsidP="00291D70">
      <w:pPr>
        <w:pStyle w:val="a6"/>
        <w:spacing w:line="240" w:lineRule="exact"/>
        <w:rPr>
          <w:rFonts w:ascii="標楷體" w:eastAsia="標楷體" w:hAnsi="標楷體" w:cs="Arial"/>
          <w:b/>
          <w:bCs/>
          <w:sz w:val="22"/>
          <w:szCs w:val="22"/>
        </w:rPr>
      </w:pPr>
    </w:p>
    <w:p w14:paraId="101DBD85" w14:textId="09FF7A90" w:rsidR="00200C46" w:rsidRPr="00407C37" w:rsidRDefault="002E656E" w:rsidP="00291D70">
      <w:pPr>
        <w:pStyle w:val="a6"/>
        <w:spacing w:line="240" w:lineRule="exact"/>
        <w:rPr>
          <w:rFonts w:ascii="標楷體" w:eastAsia="標楷體" w:hAnsi="標楷體" w:cs="Arial"/>
          <w:b/>
          <w:bCs/>
          <w:sz w:val="22"/>
          <w:szCs w:val="22"/>
        </w:rPr>
      </w:pPr>
      <w:r w:rsidRPr="00407C37">
        <w:rPr>
          <w:rFonts w:ascii="標楷體" w:eastAsia="標楷體" w:hAnsi="標楷體" w:cs="Arial" w:hint="eastAsia"/>
          <w:b/>
          <w:bCs/>
          <w:sz w:val="22"/>
          <w:szCs w:val="22"/>
        </w:rPr>
        <w:t xml:space="preserve">       </w:t>
      </w:r>
      <w:r w:rsidR="005C3656">
        <w:rPr>
          <w:rFonts w:ascii="標楷體" w:eastAsia="標楷體" w:hAnsi="標楷體" w:cs="Arial" w:hint="eastAsia"/>
          <w:b/>
          <w:bCs/>
          <w:sz w:val="22"/>
          <w:szCs w:val="22"/>
        </w:rPr>
        <w:t xml:space="preserve">                               </w:t>
      </w:r>
    </w:p>
    <w:p w14:paraId="5FFC5AD3" w14:textId="77777777" w:rsidR="00AB46D5" w:rsidRPr="00407C37" w:rsidRDefault="00200C46" w:rsidP="00291D70">
      <w:pPr>
        <w:pStyle w:val="a6"/>
        <w:spacing w:line="240" w:lineRule="exact"/>
        <w:rPr>
          <w:rFonts w:ascii="標楷體" w:eastAsia="標楷體" w:hAnsi="標楷體"/>
          <w:b/>
          <w:bCs/>
          <w:sz w:val="22"/>
          <w:szCs w:val="22"/>
        </w:rPr>
      </w:pPr>
      <w:r w:rsidRPr="00407C37">
        <w:rPr>
          <w:rFonts w:ascii="標楷體" w:eastAsia="標楷體" w:hAnsi="標楷體" w:cs="Arial" w:hint="eastAsia"/>
          <w:b/>
          <w:bCs/>
          <w:sz w:val="22"/>
          <w:szCs w:val="22"/>
        </w:rPr>
        <w:t xml:space="preserve">                                  </w:t>
      </w:r>
      <w:r w:rsidR="002E656E" w:rsidRPr="00407C37">
        <w:rPr>
          <w:rFonts w:ascii="標楷體" w:eastAsia="標楷體" w:hAnsi="標楷體" w:cs="Arial" w:hint="eastAsia"/>
          <w:b/>
          <w:bCs/>
          <w:sz w:val="22"/>
          <w:szCs w:val="22"/>
        </w:rPr>
        <w:t xml:space="preserve"> </w:t>
      </w:r>
      <w:r w:rsidR="00AB46D5" w:rsidRPr="00407C37">
        <w:rPr>
          <w:rFonts w:ascii="標楷體" w:eastAsia="標楷體" w:hAnsi="標楷體" w:cs="Arial"/>
          <w:b/>
          <w:bCs/>
          <w:sz w:val="22"/>
          <w:szCs w:val="22"/>
        </w:rPr>
        <w:t>電話銀行約定</w:t>
      </w:r>
      <w:r w:rsidR="00AB46D5" w:rsidRPr="00407C37">
        <w:rPr>
          <w:rFonts w:ascii="標楷體" w:eastAsia="標楷體" w:hAnsi="標楷體" w:hint="eastAsia"/>
          <w:b/>
          <w:bCs/>
          <w:sz w:val="22"/>
          <w:szCs w:val="22"/>
        </w:rPr>
        <w:t xml:space="preserve">事項 </w:t>
      </w:r>
    </w:p>
    <w:p w14:paraId="6F3543BD" w14:textId="77777777" w:rsidR="00AB46D5" w:rsidRPr="00407C37" w:rsidRDefault="00AB46D5" w:rsidP="00291D70">
      <w:pPr>
        <w:pStyle w:val="a6"/>
        <w:spacing w:line="240" w:lineRule="exact"/>
        <w:rPr>
          <w:rFonts w:ascii="標楷體" w:eastAsia="標楷體" w:hAnsi="標楷體" w:cs="Arial"/>
          <w:b/>
          <w:bCs/>
          <w:sz w:val="22"/>
          <w:szCs w:val="22"/>
        </w:rPr>
      </w:pPr>
      <w:r w:rsidRPr="00407C37">
        <w:rPr>
          <w:rFonts w:ascii="標楷體" w:eastAsia="標楷體" w:hAnsi="標楷體" w:cs="Arial"/>
          <w:b/>
          <w:bCs/>
          <w:sz w:val="22"/>
          <w:szCs w:val="22"/>
        </w:rPr>
        <w:t xml:space="preserve">一般條款 </w:t>
      </w:r>
    </w:p>
    <w:p w14:paraId="6974A9DC" w14:textId="77777777" w:rsidR="00AB46D5" w:rsidRPr="00407C37" w:rsidRDefault="00AB46D5" w:rsidP="00291D70">
      <w:pPr>
        <w:numPr>
          <w:ilvl w:val="0"/>
          <w:numId w:val="4"/>
        </w:numPr>
        <w:tabs>
          <w:tab w:val="num" w:pos="284"/>
        </w:tabs>
        <w:spacing w:line="240" w:lineRule="exact"/>
        <w:ind w:left="284" w:hanging="284"/>
        <w:jc w:val="both"/>
        <w:rPr>
          <w:rFonts w:ascii="標楷體" w:eastAsia="標楷體" w:hAnsi="標楷體" w:cs="Arial"/>
          <w:b/>
          <w:bCs/>
          <w:sz w:val="22"/>
          <w:szCs w:val="22"/>
        </w:rPr>
      </w:pPr>
      <w:r w:rsidRPr="00407C37">
        <w:rPr>
          <w:rFonts w:ascii="標楷體" w:eastAsia="標楷體" w:hAnsi="標楷體" w:cs="Arial"/>
          <w:b/>
          <w:bCs/>
          <w:sz w:val="22"/>
          <w:szCs w:val="22"/>
        </w:rPr>
        <w:t>電話銀行服務項目</w:t>
      </w:r>
      <w:r w:rsidRPr="00407C37">
        <w:rPr>
          <w:rFonts w:ascii="標楷體" w:eastAsia="標楷體" w:hAnsi="標楷體" w:cs="Arial" w:hint="eastAsia"/>
          <w:b/>
          <w:bCs/>
          <w:sz w:val="22"/>
          <w:szCs w:val="22"/>
        </w:rPr>
        <w:t>：</w:t>
      </w:r>
      <w:r w:rsidRPr="00407C37">
        <w:rPr>
          <w:rFonts w:ascii="標楷體" w:eastAsia="標楷體" w:hAnsi="標楷體" w:cs="Arial"/>
          <w:b/>
          <w:bCs/>
          <w:sz w:val="22"/>
          <w:szCs w:val="22"/>
        </w:rPr>
        <w:t>包括查詢、</w:t>
      </w:r>
      <w:r w:rsidRPr="00407C37">
        <w:rPr>
          <w:rFonts w:ascii="標楷體" w:eastAsia="標楷體" w:hAnsi="標楷體" w:cs="Arial" w:hint="eastAsia"/>
          <w:b/>
          <w:bCs/>
          <w:sz w:val="22"/>
          <w:szCs w:val="22"/>
        </w:rPr>
        <w:t>傳真、繳納公共事業費用、</w:t>
      </w:r>
      <w:r w:rsidRPr="00407C37">
        <w:rPr>
          <w:rFonts w:ascii="標楷體" w:eastAsia="標楷體" w:hAnsi="標楷體" w:cs="Arial"/>
          <w:b/>
          <w:bCs/>
          <w:sz w:val="22"/>
          <w:szCs w:val="22"/>
        </w:rPr>
        <w:t>轉帳</w:t>
      </w:r>
      <w:r w:rsidRPr="00407C37">
        <w:rPr>
          <w:rFonts w:ascii="標楷體" w:eastAsia="標楷體" w:hAnsi="標楷體" w:cs="Arial" w:hint="eastAsia"/>
          <w:b/>
          <w:bCs/>
          <w:sz w:val="22"/>
          <w:szCs w:val="22"/>
        </w:rPr>
        <w:t>、基金交易、繳付貸款</w:t>
      </w:r>
      <w:r w:rsidRPr="00407C37">
        <w:rPr>
          <w:rFonts w:ascii="標楷體" w:eastAsia="標楷體" w:hAnsi="標楷體" w:cs="Arial"/>
          <w:b/>
          <w:bCs/>
          <w:sz w:val="22"/>
          <w:szCs w:val="22"/>
        </w:rPr>
        <w:t>及其他服務</w:t>
      </w:r>
      <w:r w:rsidRPr="00407C37">
        <w:rPr>
          <w:rFonts w:ascii="標楷體" w:eastAsia="標楷體" w:hAnsi="標楷體" w:cs="Arial" w:hint="eastAsia"/>
          <w:b/>
          <w:bCs/>
          <w:sz w:val="22"/>
          <w:szCs w:val="22"/>
        </w:rPr>
        <w:t>。</w:t>
      </w:r>
      <w:r w:rsidRPr="00407C37">
        <w:rPr>
          <w:rFonts w:ascii="標楷體" w:eastAsia="標楷體" w:hAnsi="標楷體" w:cs="Arial"/>
          <w:b/>
          <w:bCs/>
          <w:sz w:val="22"/>
          <w:szCs w:val="22"/>
        </w:rPr>
        <w:t>各該服務項目於貴行正式開辦且申請人已依貴行規定辦妥相關</w:t>
      </w:r>
      <w:r w:rsidRPr="00407C37">
        <w:rPr>
          <w:rFonts w:ascii="標楷體" w:eastAsia="標楷體" w:hAnsi="標楷體" w:cs="Arial" w:hint="eastAsia"/>
          <w:b/>
          <w:bCs/>
          <w:sz w:val="22"/>
          <w:szCs w:val="22"/>
        </w:rPr>
        <w:t>申請</w:t>
      </w:r>
      <w:r w:rsidRPr="00407C37">
        <w:rPr>
          <w:rFonts w:ascii="標楷體" w:eastAsia="標楷體" w:hAnsi="標楷體" w:cs="Arial"/>
          <w:b/>
          <w:bCs/>
          <w:sz w:val="22"/>
          <w:szCs w:val="22"/>
        </w:rPr>
        <w:t>手續時始生效力</w:t>
      </w:r>
      <w:r w:rsidRPr="00407C37">
        <w:rPr>
          <w:rFonts w:ascii="標楷體" w:eastAsia="標楷體" w:hAnsi="標楷體" w:cs="Arial" w:hint="eastAsia"/>
          <w:b/>
          <w:bCs/>
          <w:sz w:val="22"/>
          <w:szCs w:val="22"/>
        </w:rPr>
        <w:t>，但新臺幣</w:t>
      </w:r>
      <w:r w:rsidRPr="00407C37">
        <w:rPr>
          <w:rFonts w:ascii="標楷體" w:eastAsia="標楷體" w:hAnsi="標楷體" w:cs="Arial"/>
          <w:b/>
          <w:bCs/>
          <w:sz w:val="22"/>
          <w:szCs w:val="22"/>
        </w:rPr>
        <w:t>綜合存款戶項下之活（儲）存轉定（儲）存轉帳服務</w:t>
      </w:r>
      <w:r w:rsidRPr="00407C37">
        <w:rPr>
          <w:rFonts w:ascii="標楷體" w:eastAsia="標楷體" w:hAnsi="標楷體" w:cs="Arial" w:hint="eastAsia"/>
          <w:b/>
          <w:bCs/>
          <w:sz w:val="22"/>
          <w:szCs w:val="22"/>
        </w:rPr>
        <w:t>限申請人為電話銀行個人戶始得使用。</w:t>
      </w:r>
    </w:p>
    <w:p w14:paraId="3BA55508" w14:textId="77777777" w:rsidR="00AB46D5" w:rsidRPr="00407C37" w:rsidRDefault="00AB46D5" w:rsidP="00291D70">
      <w:pPr>
        <w:numPr>
          <w:ilvl w:val="0"/>
          <w:numId w:val="4"/>
        </w:numPr>
        <w:tabs>
          <w:tab w:val="num" w:pos="284"/>
        </w:tabs>
        <w:spacing w:line="240" w:lineRule="exact"/>
        <w:ind w:left="357" w:hanging="357"/>
        <w:jc w:val="both"/>
        <w:rPr>
          <w:rFonts w:ascii="標楷體" w:eastAsia="標楷體" w:hAnsi="標楷體" w:cs="Arial"/>
          <w:b/>
          <w:bCs/>
          <w:sz w:val="22"/>
          <w:szCs w:val="22"/>
        </w:rPr>
      </w:pPr>
      <w:r w:rsidRPr="00407C37">
        <w:rPr>
          <w:rFonts w:ascii="標楷體" w:eastAsia="標楷體" w:hAnsi="標楷體" w:cs="Arial"/>
          <w:b/>
          <w:bCs/>
          <w:sz w:val="22"/>
          <w:szCs w:val="22"/>
        </w:rPr>
        <w:t>電話銀行</w:t>
      </w:r>
      <w:r w:rsidRPr="00407C37">
        <w:rPr>
          <w:rFonts w:ascii="標楷體" w:eastAsia="標楷體" w:hAnsi="標楷體" w:cs="Arial" w:hint="eastAsia"/>
          <w:b/>
          <w:bCs/>
          <w:sz w:val="22"/>
          <w:szCs w:val="22"/>
        </w:rPr>
        <w:t>服務時間：</w:t>
      </w:r>
    </w:p>
    <w:p w14:paraId="50BBF443" w14:textId="77777777" w:rsidR="00AB46D5" w:rsidRPr="00407C37" w:rsidRDefault="00AB46D5" w:rsidP="00291D70">
      <w:pPr>
        <w:spacing w:line="240" w:lineRule="exact"/>
        <w:ind w:leftChars="44" w:left="639" w:hangingChars="242" w:hanging="533"/>
        <w:jc w:val="both"/>
        <w:rPr>
          <w:rFonts w:ascii="標楷體" w:eastAsia="標楷體" w:hAnsi="標楷體" w:cs="Arial"/>
          <w:b/>
          <w:bCs/>
          <w:sz w:val="22"/>
          <w:szCs w:val="22"/>
        </w:rPr>
      </w:pPr>
      <w:r w:rsidRPr="00407C37">
        <w:rPr>
          <w:rFonts w:ascii="標楷體" w:eastAsia="標楷體" w:hAnsi="標楷體" w:cs="Arial" w:hint="eastAsia"/>
          <w:b/>
          <w:bCs/>
          <w:sz w:val="22"/>
          <w:szCs w:val="22"/>
        </w:rPr>
        <w:t>（1）</w:t>
      </w:r>
      <w:r w:rsidRPr="00407C37">
        <w:rPr>
          <w:rFonts w:ascii="標楷體" w:eastAsia="標楷體" w:hAnsi="標楷體" w:cs="Arial"/>
          <w:b/>
          <w:bCs/>
          <w:sz w:val="22"/>
          <w:szCs w:val="22"/>
        </w:rPr>
        <w:t>綜合存款戶項下之活（儲）存轉定（儲）存轉帳服務、綜定</w:t>
      </w:r>
      <w:r w:rsidRPr="00407C37">
        <w:rPr>
          <w:rFonts w:ascii="標楷體" w:eastAsia="標楷體" w:hAnsi="標楷體" w:cs="Arial" w:hint="eastAsia"/>
          <w:b/>
          <w:bCs/>
          <w:sz w:val="22"/>
          <w:szCs w:val="22"/>
        </w:rPr>
        <w:t>（儲）</w:t>
      </w:r>
      <w:r w:rsidRPr="00407C37">
        <w:rPr>
          <w:rFonts w:ascii="標楷體" w:eastAsia="標楷體" w:hAnsi="標楷體" w:cs="Arial"/>
          <w:b/>
          <w:bCs/>
          <w:sz w:val="22"/>
          <w:szCs w:val="22"/>
        </w:rPr>
        <w:t>存到期不續存登錄或</w:t>
      </w:r>
      <w:r w:rsidRPr="00407C37">
        <w:rPr>
          <w:rFonts w:ascii="標楷體" w:eastAsia="標楷體" w:hAnsi="標楷體" w:cs="Arial" w:hint="eastAsia"/>
          <w:b/>
          <w:bCs/>
          <w:sz w:val="22"/>
          <w:szCs w:val="22"/>
        </w:rPr>
        <w:t>取消</w:t>
      </w:r>
      <w:r w:rsidRPr="00407C37">
        <w:rPr>
          <w:rFonts w:ascii="標楷體" w:eastAsia="標楷體" w:hAnsi="標楷體" w:cs="Arial"/>
          <w:b/>
          <w:bCs/>
          <w:sz w:val="22"/>
          <w:szCs w:val="22"/>
        </w:rPr>
        <w:t>、外幣活期存款轉帳交易（含預約同幣別外幣帳戶轉帳）為營業日上午九時至下午三</w:t>
      </w:r>
      <w:r w:rsidRPr="00407C37">
        <w:rPr>
          <w:rFonts w:ascii="標楷體" w:eastAsia="標楷體" w:hAnsi="標楷體" w:cs="Arial" w:hint="eastAsia"/>
          <w:b/>
          <w:bCs/>
          <w:sz w:val="22"/>
          <w:szCs w:val="22"/>
        </w:rPr>
        <w:t>時</w:t>
      </w:r>
      <w:r w:rsidRPr="00407C37">
        <w:rPr>
          <w:rFonts w:ascii="標楷體" w:eastAsia="標楷體" w:hAnsi="標楷體" w:cs="Arial"/>
          <w:b/>
          <w:bCs/>
          <w:sz w:val="22"/>
          <w:szCs w:val="22"/>
        </w:rPr>
        <w:t>三十分</w:t>
      </w:r>
      <w:r w:rsidRPr="00407C37">
        <w:rPr>
          <w:rFonts w:ascii="標楷體" w:eastAsia="標楷體" w:hAnsi="標楷體" w:cs="Arial" w:hint="eastAsia"/>
          <w:b/>
          <w:bCs/>
          <w:sz w:val="22"/>
          <w:szCs w:val="22"/>
        </w:rPr>
        <w:t>。</w:t>
      </w:r>
    </w:p>
    <w:p w14:paraId="55969ECE" w14:textId="77777777" w:rsidR="00AB46D5" w:rsidRPr="00407C37" w:rsidRDefault="00AB46D5" w:rsidP="00291D70">
      <w:pPr>
        <w:spacing w:line="240" w:lineRule="exact"/>
        <w:jc w:val="both"/>
        <w:rPr>
          <w:rFonts w:ascii="標楷體" w:eastAsia="標楷體" w:hAnsi="標楷體" w:cs="Arial"/>
          <w:b/>
          <w:bCs/>
          <w:sz w:val="22"/>
          <w:szCs w:val="22"/>
        </w:rPr>
      </w:pPr>
      <w:r w:rsidRPr="00407C37">
        <w:rPr>
          <w:rFonts w:ascii="標楷體" w:eastAsia="標楷體" w:hAnsi="標楷體" w:cs="Arial" w:hint="eastAsia"/>
          <w:b/>
          <w:bCs/>
          <w:sz w:val="22"/>
          <w:szCs w:val="22"/>
        </w:rPr>
        <w:t xml:space="preserve"> （2）基金交易業務：依貴行於網站上公告服務時間為準。</w:t>
      </w:r>
    </w:p>
    <w:p w14:paraId="0E573754" w14:textId="77777777" w:rsidR="00AB46D5" w:rsidRPr="00407C37" w:rsidRDefault="00AB46D5" w:rsidP="00291D70">
      <w:pPr>
        <w:spacing w:line="240" w:lineRule="exact"/>
        <w:jc w:val="both"/>
        <w:rPr>
          <w:rFonts w:ascii="標楷體" w:eastAsia="標楷體" w:hAnsi="標楷體" w:cs="Arial"/>
          <w:b/>
          <w:bCs/>
          <w:sz w:val="22"/>
          <w:szCs w:val="22"/>
        </w:rPr>
      </w:pPr>
      <w:r w:rsidRPr="00407C37">
        <w:rPr>
          <w:rFonts w:ascii="標楷體" w:eastAsia="標楷體" w:hAnsi="標楷體" w:cs="Arial" w:hint="eastAsia"/>
          <w:b/>
          <w:bCs/>
          <w:sz w:val="22"/>
          <w:szCs w:val="22"/>
        </w:rPr>
        <w:t xml:space="preserve"> （3）</w:t>
      </w:r>
      <w:r w:rsidRPr="00407C37">
        <w:rPr>
          <w:rFonts w:ascii="標楷體" w:eastAsia="標楷體" w:hAnsi="標楷體" w:cs="Arial"/>
          <w:b/>
          <w:bCs/>
          <w:sz w:val="22"/>
          <w:szCs w:val="22"/>
        </w:rPr>
        <w:t>其餘</w:t>
      </w:r>
      <w:r w:rsidRPr="00407C37">
        <w:rPr>
          <w:rFonts w:ascii="標楷體" w:eastAsia="標楷體" w:hAnsi="標楷體" w:cs="Arial" w:hint="eastAsia"/>
          <w:b/>
          <w:bCs/>
          <w:sz w:val="22"/>
          <w:szCs w:val="22"/>
        </w:rPr>
        <w:t>服務</w:t>
      </w:r>
      <w:r w:rsidRPr="00407C37">
        <w:rPr>
          <w:rFonts w:ascii="標楷體" w:eastAsia="標楷體" w:hAnsi="標楷體" w:cs="Arial"/>
          <w:b/>
          <w:bCs/>
          <w:sz w:val="22"/>
          <w:szCs w:val="22"/>
        </w:rPr>
        <w:t>項目</w:t>
      </w:r>
      <w:r w:rsidRPr="00407C37">
        <w:rPr>
          <w:rFonts w:ascii="標楷體" w:eastAsia="標楷體" w:hAnsi="標楷體" w:cs="Arial" w:hint="eastAsia"/>
          <w:b/>
          <w:bCs/>
          <w:sz w:val="22"/>
          <w:szCs w:val="22"/>
        </w:rPr>
        <w:t>之</w:t>
      </w:r>
      <w:r w:rsidRPr="00407C37">
        <w:rPr>
          <w:rFonts w:ascii="標楷體" w:eastAsia="標楷體" w:hAnsi="標楷體" w:cs="Arial"/>
          <w:b/>
          <w:bCs/>
          <w:sz w:val="22"/>
          <w:szCs w:val="22"/>
        </w:rPr>
        <w:t>服務時間原則為</w:t>
      </w:r>
      <w:r w:rsidRPr="00407C37">
        <w:rPr>
          <w:rFonts w:ascii="標楷體" w:eastAsia="標楷體" w:hAnsi="標楷體" w:cs="Arial" w:hint="eastAsia"/>
          <w:b/>
          <w:bCs/>
          <w:sz w:val="22"/>
          <w:szCs w:val="22"/>
        </w:rPr>
        <w:t>二十四</w:t>
      </w:r>
      <w:r w:rsidRPr="00407C37">
        <w:rPr>
          <w:rFonts w:ascii="標楷體" w:eastAsia="標楷體" w:hAnsi="標楷體" w:cs="Arial"/>
          <w:b/>
          <w:bCs/>
          <w:sz w:val="22"/>
          <w:szCs w:val="22"/>
        </w:rPr>
        <w:t>小時。</w:t>
      </w:r>
    </w:p>
    <w:p w14:paraId="42F259F9" w14:textId="77777777" w:rsidR="00AB46D5" w:rsidRPr="00407C37" w:rsidRDefault="00AB46D5" w:rsidP="00291D70">
      <w:pPr>
        <w:spacing w:line="240" w:lineRule="exact"/>
        <w:ind w:leftChars="118" w:left="611" w:hangingChars="149" w:hanging="328"/>
        <w:jc w:val="both"/>
        <w:rPr>
          <w:rFonts w:ascii="標楷體" w:eastAsia="標楷體" w:hAnsi="標楷體" w:cs="Arial"/>
          <w:b/>
          <w:bCs/>
          <w:sz w:val="22"/>
          <w:szCs w:val="22"/>
        </w:rPr>
      </w:pPr>
      <w:r w:rsidRPr="00407C37">
        <w:rPr>
          <w:rFonts w:ascii="標楷體" w:eastAsia="標楷體" w:hAnsi="標楷體" w:cs="Arial"/>
          <w:b/>
          <w:bCs/>
          <w:sz w:val="22"/>
          <w:szCs w:val="22"/>
        </w:rPr>
        <w:t>貴行每日例行性電腦檔案維護時間內，</w:t>
      </w:r>
      <w:r w:rsidRPr="00407C37">
        <w:rPr>
          <w:rFonts w:ascii="標楷體" w:eastAsia="標楷體" w:hAnsi="標楷體" w:cs="Arial" w:hint="eastAsia"/>
          <w:b/>
          <w:bCs/>
          <w:sz w:val="22"/>
          <w:szCs w:val="22"/>
        </w:rPr>
        <w:t>得</w:t>
      </w:r>
      <w:r w:rsidRPr="00407C37">
        <w:rPr>
          <w:rFonts w:ascii="標楷體" w:eastAsia="標楷體" w:hAnsi="標楷體" w:cs="Arial"/>
          <w:b/>
          <w:bCs/>
          <w:sz w:val="22"/>
          <w:szCs w:val="22"/>
        </w:rPr>
        <w:t>暫停一切服務。</w:t>
      </w:r>
    </w:p>
    <w:p w14:paraId="667271BB" w14:textId="77777777" w:rsidR="00AB46D5" w:rsidRPr="00407C37" w:rsidRDefault="00AB46D5" w:rsidP="00291D70">
      <w:pPr>
        <w:numPr>
          <w:ilvl w:val="0"/>
          <w:numId w:val="4"/>
        </w:numPr>
        <w:tabs>
          <w:tab w:val="num" w:pos="284"/>
        </w:tabs>
        <w:spacing w:line="240" w:lineRule="exact"/>
        <w:ind w:left="284" w:hanging="284"/>
        <w:jc w:val="both"/>
        <w:rPr>
          <w:rFonts w:ascii="標楷體" w:eastAsia="標楷體" w:hAnsi="標楷體" w:cs="Arial"/>
          <w:b/>
          <w:bCs/>
          <w:color w:val="000000"/>
          <w:sz w:val="22"/>
          <w:szCs w:val="22"/>
        </w:rPr>
      </w:pPr>
      <w:r w:rsidRPr="00407C37">
        <w:rPr>
          <w:rFonts w:ascii="標楷體" w:eastAsia="標楷體" w:hAnsi="標楷體" w:cs="Arial"/>
          <w:b/>
          <w:bCs/>
          <w:color w:val="000000"/>
          <w:sz w:val="22"/>
          <w:szCs w:val="22"/>
        </w:rPr>
        <w:t>每一營業日下午三時三十分</w:t>
      </w:r>
      <w:r w:rsidRPr="00407C37">
        <w:rPr>
          <w:rFonts w:ascii="標楷體" w:eastAsia="標楷體" w:hAnsi="標楷體" w:cs="Arial" w:hint="eastAsia"/>
          <w:b/>
          <w:bCs/>
          <w:color w:val="000000"/>
          <w:sz w:val="22"/>
          <w:szCs w:val="22"/>
        </w:rPr>
        <w:t>為貴行帳務劃分點</w:t>
      </w:r>
      <w:r w:rsidRPr="00407C37">
        <w:rPr>
          <w:rFonts w:ascii="標楷體" w:eastAsia="標楷體" w:hAnsi="標楷體" w:cs="Arial"/>
          <w:b/>
          <w:bCs/>
          <w:color w:val="000000"/>
          <w:sz w:val="22"/>
          <w:szCs w:val="22"/>
        </w:rPr>
        <w:t>，申請人辦理轉帳交易超過當日帳務劃分點，屬次</w:t>
      </w:r>
      <w:r w:rsidRPr="00407C37">
        <w:rPr>
          <w:rFonts w:ascii="標楷體" w:eastAsia="標楷體" w:hAnsi="標楷體" w:cs="Arial" w:hint="eastAsia"/>
          <w:b/>
          <w:bCs/>
          <w:color w:val="000000"/>
          <w:sz w:val="22"/>
          <w:szCs w:val="22"/>
        </w:rPr>
        <w:t>一</w:t>
      </w:r>
      <w:r w:rsidRPr="00407C37">
        <w:rPr>
          <w:rFonts w:ascii="標楷體" w:eastAsia="標楷體" w:hAnsi="標楷體" w:cs="Arial"/>
          <w:b/>
          <w:bCs/>
          <w:color w:val="000000"/>
          <w:sz w:val="22"/>
          <w:szCs w:val="22"/>
        </w:rPr>
        <w:t>營業日帳</w:t>
      </w:r>
      <w:r w:rsidRPr="00407C37">
        <w:rPr>
          <w:rFonts w:ascii="標楷體" w:eastAsia="標楷體" w:hAnsi="標楷體"/>
          <w:b/>
          <w:bCs/>
          <w:color w:val="000000"/>
          <w:sz w:val="22"/>
          <w:szCs w:val="22"/>
        </w:rPr>
        <w:t>。</w:t>
      </w:r>
      <w:r w:rsidRPr="00407C37">
        <w:rPr>
          <w:rFonts w:ascii="標楷體" w:eastAsia="標楷體" w:hAnsi="標楷體" w:cs="Arial"/>
          <w:b/>
          <w:bCs/>
          <w:color w:val="000000"/>
          <w:sz w:val="22"/>
          <w:szCs w:val="22"/>
        </w:rPr>
        <w:t>如辦理轉帳已逾貴行帳務劃分點，致無法用以兌付當日之應付票據，申請人應自行負責。</w:t>
      </w:r>
    </w:p>
    <w:p w14:paraId="4F820FB0" w14:textId="77777777" w:rsidR="00AB46D5" w:rsidRPr="00407C37" w:rsidRDefault="00AB46D5" w:rsidP="00291D70">
      <w:pPr>
        <w:numPr>
          <w:ilvl w:val="0"/>
          <w:numId w:val="4"/>
        </w:numPr>
        <w:tabs>
          <w:tab w:val="num" w:pos="284"/>
        </w:tabs>
        <w:spacing w:line="240" w:lineRule="exact"/>
        <w:ind w:left="284" w:hanging="284"/>
        <w:jc w:val="both"/>
        <w:rPr>
          <w:rFonts w:ascii="標楷體" w:eastAsia="標楷體" w:hAnsi="標楷體" w:cs="Arial"/>
          <w:b/>
          <w:bCs/>
          <w:color w:val="000000"/>
          <w:sz w:val="22"/>
          <w:szCs w:val="22"/>
        </w:rPr>
      </w:pPr>
      <w:r w:rsidRPr="00407C37">
        <w:rPr>
          <w:rFonts w:ascii="標楷體" w:eastAsia="標楷體" w:hAnsi="標楷體" w:cs="Arial"/>
          <w:b/>
          <w:bCs/>
          <w:color w:val="000000"/>
          <w:sz w:val="22"/>
          <w:szCs w:val="22"/>
        </w:rPr>
        <w:t>申請人如擬申請、變更或終止電話銀行服務，或登錄、變更、註銷密碼</w:t>
      </w:r>
      <w:r w:rsidRPr="00407C37">
        <w:rPr>
          <w:rFonts w:ascii="標楷體" w:eastAsia="標楷體" w:hAnsi="標楷體" w:cs="Arial" w:hint="eastAsia"/>
          <w:b/>
          <w:bCs/>
          <w:color w:val="000000"/>
          <w:sz w:val="22"/>
          <w:szCs w:val="22"/>
        </w:rPr>
        <w:t>及</w:t>
      </w:r>
      <w:r w:rsidRPr="00407C37">
        <w:rPr>
          <w:rFonts w:ascii="標楷體" w:eastAsia="標楷體" w:hAnsi="標楷體" w:cs="Arial"/>
          <w:b/>
          <w:bCs/>
          <w:color w:val="000000"/>
          <w:sz w:val="22"/>
          <w:szCs w:val="22"/>
        </w:rPr>
        <w:t>〈</w:t>
      </w:r>
      <w:r w:rsidRPr="00407C37">
        <w:rPr>
          <w:rFonts w:ascii="標楷體" w:eastAsia="標楷體" w:hAnsi="標楷體" w:cs="Arial" w:hint="eastAsia"/>
          <w:b/>
          <w:bCs/>
          <w:color w:val="000000"/>
          <w:sz w:val="22"/>
          <w:szCs w:val="22"/>
        </w:rPr>
        <w:t>或</w:t>
      </w:r>
      <w:r w:rsidRPr="00407C37">
        <w:rPr>
          <w:rFonts w:ascii="標楷體" w:eastAsia="標楷體" w:hAnsi="標楷體" w:cs="Arial"/>
          <w:b/>
          <w:bCs/>
          <w:color w:val="000000"/>
          <w:sz w:val="22"/>
          <w:szCs w:val="22"/>
        </w:rPr>
        <w:t>〉約定服務項目，或登錄、變更、註銷電話銀行之支票存款轉帳密碼</w:t>
      </w:r>
      <w:r w:rsidRPr="00407C37">
        <w:rPr>
          <w:rFonts w:ascii="標楷體" w:eastAsia="標楷體" w:hAnsi="標楷體" w:cs="Arial" w:hint="eastAsia"/>
          <w:b/>
          <w:bCs/>
          <w:color w:val="000000"/>
          <w:sz w:val="22"/>
          <w:szCs w:val="22"/>
        </w:rPr>
        <w:t>等</w:t>
      </w:r>
      <w:r w:rsidRPr="00407C37">
        <w:rPr>
          <w:rFonts w:ascii="標楷體" w:eastAsia="標楷體" w:hAnsi="標楷體" w:cs="Arial"/>
          <w:b/>
          <w:bCs/>
          <w:color w:val="000000"/>
          <w:sz w:val="22"/>
          <w:szCs w:val="22"/>
        </w:rPr>
        <w:t>，應至貴行填具</w:t>
      </w:r>
      <w:r w:rsidRPr="00407C37">
        <w:rPr>
          <w:rFonts w:ascii="標楷體" w:eastAsia="標楷體" w:hAnsi="標楷體" w:cs="Arial" w:hint="eastAsia"/>
          <w:b/>
          <w:bCs/>
          <w:color w:val="000000"/>
          <w:sz w:val="22"/>
          <w:szCs w:val="22"/>
        </w:rPr>
        <w:t>本</w:t>
      </w:r>
      <w:r w:rsidRPr="00407C37">
        <w:rPr>
          <w:rFonts w:ascii="標楷體" w:eastAsia="標楷體" w:hAnsi="標楷體" w:cs="Arial"/>
          <w:b/>
          <w:bCs/>
          <w:color w:val="000000"/>
          <w:sz w:val="22"/>
          <w:szCs w:val="22"/>
        </w:rPr>
        <w:t>申請書</w:t>
      </w:r>
      <w:r w:rsidRPr="00407C37">
        <w:rPr>
          <w:rFonts w:ascii="標楷體" w:eastAsia="標楷體" w:hAnsi="標楷體" w:cs="Arial" w:hint="eastAsia"/>
          <w:b/>
          <w:bCs/>
          <w:color w:val="000000"/>
          <w:sz w:val="22"/>
          <w:szCs w:val="22"/>
        </w:rPr>
        <w:t>暨約定事項</w:t>
      </w:r>
      <w:r w:rsidRPr="00407C37">
        <w:rPr>
          <w:rFonts w:ascii="標楷體" w:eastAsia="標楷體" w:hAnsi="標楷體" w:cs="Arial"/>
          <w:b/>
          <w:bCs/>
          <w:color w:val="000000"/>
          <w:sz w:val="22"/>
          <w:szCs w:val="22"/>
        </w:rPr>
        <w:t>，於貴行完成登錄手續後，始生效力。在完成登錄前，所有依原約定所為之交易，申請人皆承認其效力。</w:t>
      </w:r>
    </w:p>
    <w:p w14:paraId="4BA0BD56" w14:textId="77777777" w:rsidR="00AB46D5" w:rsidRPr="00407C37" w:rsidRDefault="00AB46D5" w:rsidP="00291D70">
      <w:pPr>
        <w:numPr>
          <w:ilvl w:val="0"/>
          <w:numId w:val="4"/>
        </w:numPr>
        <w:tabs>
          <w:tab w:val="num" w:pos="284"/>
        </w:tabs>
        <w:spacing w:line="240" w:lineRule="exact"/>
        <w:ind w:left="284" w:hanging="284"/>
        <w:jc w:val="both"/>
        <w:rPr>
          <w:rFonts w:ascii="標楷體" w:eastAsia="標楷體" w:hAnsi="標楷體" w:cs="Arial"/>
          <w:b/>
          <w:bCs/>
          <w:color w:val="000000"/>
          <w:sz w:val="22"/>
          <w:szCs w:val="22"/>
        </w:rPr>
      </w:pPr>
      <w:r w:rsidRPr="00407C37">
        <w:rPr>
          <w:rFonts w:ascii="標楷體" w:eastAsia="標楷體" w:hAnsi="標楷體" w:hint="eastAsia"/>
          <w:b/>
          <w:bCs/>
          <w:color w:val="000000"/>
          <w:sz w:val="22"/>
          <w:szCs w:val="22"/>
        </w:rPr>
        <w:t>約定轉入帳戶相關規定：</w:t>
      </w:r>
    </w:p>
    <w:p w14:paraId="708C6362" w14:textId="77777777" w:rsidR="00AB46D5" w:rsidRPr="00407C37" w:rsidRDefault="00AB46D5" w:rsidP="00291D70">
      <w:pPr>
        <w:snapToGrid w:val="0"/>
        <w:spacing w:line="240" w:lineRule="exact"/>
        <w:ind w:left="780" w:rightChars="130" w:right="312" w:hangingChars="354" w:hanging="780"/>
        <w:jc w:val="both"/>
        <w:rPr>
          <w:rFonts w:ascii="標楷體" w:eastAsia="標楷體" w:hAnsi="標楷體"/>
          <w:b/>
          <w:bCs/>
          <w:color w:val="000000"/>
          <w:sz w:val="22"/>
          <w:szCs w:val="22"/>
        </w:rPr>
      </w:pPr>
      <w:r w:rsidRPr="00407C37">
        <w:rPr>
          <w:rFonts w:ascii="標楷體" w:eastAsia="標楷體" w:hAnsi="標楷體" w:hint="eastAsia"/>
          <w:b/>
          <w:bCs/>
          <w:color w:val="000000"/>
          <w:sz w:val="22"/>
          <w:szCs w:val="22"/>
        </w:rPr>
        <w:t xml:space="preserve"> （1）新增約定轉入帳戶：</w:t>
      </w:r>
    </w:p>
    <w:p w14:paraId="54CD89F5" w14:textId="77777777" w:rsidR="00AB46D5" w:rsidRPr="00407C37" w:rsidRDefault="00AB46D5" w:rsidP="00291D70">
      <w:pPr>
        <w:snapToGrid w:val="0"/>
        <w:spacing w:line="240" w:lineRule="exact"/>
        <w:ind w:rightChars="130" w:right="312"/>
        <w:jc w:val="both"/>
        <w:rPr>
          <w:rFonts w:ascii="標楷體" w:eastAsia="標楷體" w:hAnsi="標楷體"/>
          <w:b/>
          <w:bCs/>
          <w:color w:val="000000"/>
          <w:sz w:val="22"/>
          <w:szCs w:val="22"/>
        </w:rPr>
      </w:pPr>
      <w:r w:rsidRPr="00407C37">
        <w:rPr>
          <w:rFonts w:ascii="標楷體" w:eastAsia="標楷體" w:hAnsi="標楷體" w:hint="eastAsia"/>
          <w:b/>
          <w:bCs/>
          <w:color w:val="000000"/>
          <w:sz w:val="22"/>
          <w:szCs w:val="22"/>
        </w:rPr>
        <w:t xml:space="preserve">   </w:t>
      </w:r>
      <w:r w:rsidRPr="00407C37">
        <w:rPr>
          <w:rFonts w:ascii="標楷體" w:eastAsia="標楷體" w:hAnsi="標楷體"/>
          <w:b/>
          <w:bCs/>
          <w:color w:val="000000"/>
          <w:sz w:val="22"/>
          <w:szCs w:val="22"/>
        </w:rPr>
        <w:fldChar w:fldCharType="begin"/>
      </w:r>
      <w:r w:rsidRPr="00407C37">
        <w:rPr>
          <w:rFonts w:ascii="標楷體" w:eastAsia="標楷體" w:hAnsi="標楷體"/>
          <w:b/>
          <w:bCs/>
          <w:color w:val="000000"/>
          <w:sz w:val="22"/>
          <w:szCs w:val="22"/>
        </w:rPr>
        <w:instrText xml:space="preserve"> </w:instrText>
      </w:r>
      <w:r w:rsidRPr="00407C37">
        <w:rPr>
          <w:rFonts w:ascii="標楷體" w:eastAsia="標楷體" w:hAnsi="標楷體" w:hint="eastAsia"/>
          <w:b/>
          <w:bCs/>
          <w:color w:val="000000"/>
          <w:sz w:val="22"/>
          <w:szCs w:val="22"/>
        </w:rPr>
        <w:instrText>eq \o\ac(○,</w:instrText>
      </w:r>
      <w:r w:rsidRPr="00407C37">
        <w:rPr>
          <w:rFonts w:ascii="標楷體" w:eastAsia="標楷體" w:hAnsi="標楷體" w:hint="eastAsia"/>
          <w:b/>
          <w:bCs/>
          <w:color w:val="000000"/>
          <w:position w:val="2"/>
          <w:sz w:val="22"/>
          <w:szCs w:val="22"/>
        </w:rPr>
        <w:instrText>1</w:instrText>
      </w:r>
      <w:r w:rsidRPr="00407C37">
        <w:rPr>
          <w:rFonts w:ascii="標楷體" w:eastAsia="標楷體" w:hAnsi="標楷體" w:hint="eastAsia"/>
          <w:b/>
          <w:bCs/>
          <w:color w:val="000000"/>
          <w:sz w:val="22"/>
          <w:szCs w:val="22"/>
        </w:rPr>
        <w:instrText>)</w:instrText>
      </w:r>
      <w:r w:rsidRPr="00407C37">
        <w:rPr>
          <w:rFonts w:ascii="標楷體" w:eastAsia="標楷體" w:hAnsi="標楷體"/>
          <w:b/>
          <w:bCs/>
          <w:color w:val="000000"/>
          <w:sz w:val="22"/>
          <w:szCs w:val="22"/>
        </w:rPr>
        <w:fldChar w:fldCharType="end"/>
      </w:r>
      <w:r w:rsidRPr="00407C37">
        <w:rPr>
          <w:rFonts w:ascii="標楷體" w:eastAsia="標楷體" w:hAnsi="標楷體" w:hint="eastAsia"/>
          <w:b/>
          <w:bCs/>
          <w:color w:val="000000"/>
          <w:sz w:val="22"/>
          <w:szCs w:val="22"/>
        </w:rPr>
        <w:t>申請人應持身分證件（企業戶應由負責人持身分證件）、存摺及原留印鑑，親至貴行任一分行辦理。</w:t>
      </w:r>
    </w:p>
    <w:p w14:paraId="6C325072" w14:textId="7EC09CAA" w:rsidR="00AB46D5" w:rsidRPr="00407C37" w:rsidRDefault="00AB46D5" w:rsidP="00291D70">
      <w:pPr>
        <w:snapToGrid w:val="0"/>
        <w:spacing w:line="240" w:lineRule="exact"/>
        <w:ind w:left="551" w:rightChars="130" w:right="312" w:hangingChars="250" w:hanging="551"/>
        <w:jc w:val="both"/>
        <w:rPr>
          <w:rFonts w:ascii="標楷體" w:eastAsia="標楷體" w:hAnsi="標楷體"/>
          <w:b/>
          <w:bCs/>
          <w:color w:val="000000"/>
          <w:sz w:val="22"/>
          <w:szCs w:val="22"/>
        </w:rPr>
      </w:pPr>
      <w:r w:rsidRPr="00407C37">
        <w:rPr>
          <w:rFonts w:ascii="標楷體" w:eastAsia="標楷體" w:hAnsi="標楷體" w:cs="MS Mincho" w:hint="eastAsia"/>
          <w:b/>
          <w:bCs/>
          <w:color w:val="000000"/>
          <w:sz w:val="22"/>
          <w:szCs w:val="22"/>
        </w:rPr>
        <w:t xml:space="preserve">   </w:t>
      </w:r>
      <w:r w:rsidRPr="00407C37">
        <w:rPr>
          <w:rFonts w:ascii="標楷體" w:eastAsia="標楷體" w:hAnsi="標楷體" w:cs="MS Mincho"/>
          <w:b/>
          <w:bCs/>
          <w:color w:val="000000"/>
          <w:sz w:val="22"/>
          <w:szCs w:val="22"/>
        </w:rPr>
        <w:fldChar w:fldCharType="begin"/>
      </w:r>
      <w:r w:rsidRPr="00407C37">
        <w:rPr>
          <w:rFonts w:ascii="標楷體" w:eastAsia="標楷體" w:hAnsi="標楷體" w:cs="MS Mincho"/>
          <w:b/>
          <w:bCs/>
          <w:color w:val="000000"/>
          <w:sz w:val="22"/>
          <w:szCs w:val="22"/>
        </w:rPr>
        <w:instrText xml:space="preserve"> </w:instrText>
      </w:r>
      <w:r w:rsidRPr="00407C37">
        <w:rPr>
          <w:rFonts w:ascii="標楷體" w:eastAsia="標楷體" w:hAnsi="標楷體" w:cs="MS Mincho" w:hint="eastAsia"/>
          <w:b/>
          <w:bCs/>
          <w:color w:val="000000"/>
          <w:sz w:val="22"/>
          <w:szCs w:val="22"/>
        </w:rPr>
        <w:instrText>eq \o\ac(○,</w:instrText>
      </w:r>
      <w:r w:rsidRPr="00407C37">
        <w:rPr>
          <w:rFonts w:ascii="標楷體" w:eastAsia="標楷體" w:hAnsi="標楷體" w:cs="MS Mincho" w:hint="eastAsia"/>
          <w:b/>
          <w:bCs/>
          <w:color w:val="000000"/>
          <w:position w:val="2"/>
          <w:sz w:val="22"/>
          <w:szCs w:val="22"/>
        </w:rPr>
        <w:instrText>2</w:instrText>
      </w:r>
      <w:r w:rsidRPr="00407C37">
        <w:rPr>
          <w:rFonts w:ascii="標楷體" w:eastAsia="標楷體" w:hAnsi="標楷體" w:cs="MS Mincho" w:hint="eastAsia"/>
          <w:b/>
          <w:bCs/>
          <w:color w:val="000000"/>
          <w:sz w:val="22"/>
          <w:szCs w:val="22"/>
        </w:rPr>
        <w:instrText>)</w:instrText>
      </w:r>
      <w:r w:rsidRPr="00407C37">
        <w:rPr>
          <w:rFonts w:ascii="標楷體" w:eastAsia="標楷體" w:hAnsi="標楷體" w:cs="MS Mincho"/>
          <w:b/>
          <w:bCs/>
          <w:color w:val="000000"/>
          <w:sz w:val="22"/>
          <w:szCs w:val="22"/>
        </w:rPr>
        <w:fldChar w:fldCharType="end"/>
      </w:r>
      <w:r w:rsidRPr="00407C37">
        <w:rPr>
          <w:rFonts w:ascii="標楷體" w:eastAsia="標楷體" w:hAnsi="標楷體" w:hint="eastAsia"/>
          <w:b/>
          <w:bCs/>
          <w:color w:val="000000"/>
          <w:sz w:val="22"/>
          <w:szCs w:val="22"/>
        </w:rPr>
        <w:t>除法令或主管機關另有規定外，新增之約定轉入帳戶除係申請人開立於貴行之帳戶得於申請日生效外，其他帳戶一律於申請日後次</w:t>
      </w:r>
      <w:r w:rsidR="00C44400">
        <w:rPr>
          <w:rFonts w:ascii="標楷體" w:eastAsia="標楷體" w:hAnsi="標楷體" w:hint="eastAsia"/>
          <w:b/>
          <w:bCs/>
          <w:color w:val="000000"/>
          <w:sz w:val="22"/>
          <w:szCs w:val="22"/>
        </w:rPr>
        <w:t>二</w:t>
      </w:r>
      <w:r w:rsidRPr="00407C37">
        <w:rPr>
          <w:rFonts w:ascii="標楷體" w:eastAsia="標楷體" w:hAnsi="標楷體" w:hint="eastAsia"/>
          <w:b/>
          <w:bCs/>
          <w:color w:val="000000"/>
          <w:sz w:val="22"/>
          <w:szCs w:val="22"/>
        </w:rPr>
        <w:t>日始生效力。</w:t>
      </w:r>
    </w:p>
    <w:p w14:paraId="61451A73" w14:textId="77777777" w:rsidR="00AB46D5" w:rsidRPr="00407C37" w:rsidRDefault="00AB46D5" w:rsidP="00291D70">
      <w:pPr>
        <w:snapToGrid w:val="0"/>
        <w:spacing w:line="240" w:lineRule="exact"/>
        <w:ind w:leftChars="-145" w:left="909" w:hangingChars="571" w:hanging="1257"/>
        <w:jc w:val="both"/>
        <w:rPr>
          <w:rFonts w:ascii="標楷體" w:eastAsia="標楷體" w:hAnsi="標楷體"/>
          <w:b/>
          <w:bCs/>
          <w:color w:val="000000"/>
          <w:sz w:val="22"/>
          <w:szCs w:val="22"/>
        </w:rPr>
      </w:pPr>
      <w:r w:rsidRPr="00407C37">
        <w:rPr>
          <w:rFonts w:ascii="標楷體" w:eastAsia="標楷體" w:hAnsi="標楷體" w:hint="eastAsia"/>
          <w:b/>
          <w:bCs/>
          <w:color w:val="000000"/>
          <w:sz w:val="22"/>
          <w:szCs w:val="22"/>
        </w:rPr>
        <w:t xml:space="preserve">     （2）申請取消約定轉入帳戶：</w:t>
      </w:r>
    </w:p>
    <w:p w14:paraId="3314A37E" w14:textId="77777777" w:rsidR="00AB46D5" w:rsidRPr="00407C37" w:rsidRDefault="00AB46D5" w:rsidP="00291D70">
      <w:pPr>
        <w:snapToGrid w:val="0"/>
        <w:spacing w:line="240" w:lineRule="exact"/>
        <w:jc w:val="both"/>
        <w:rPr>
          <w:rFonts w:ascii="標楷體" w:eastAsia="標楷體" w:hAnsi="標楷體"/>
          <w:b/>
          <w:bCs/>
          <w:color w:val="000000"/>
          <w:sz w:val="22"/>
          <w:szCs w:val="22"/>
        </w:rPr>
      </w:pPr>
      <w:r w:rsidRPr="00407C37">
        <w:rPr>
          <w:rFonts w:ascii="標楷體" w:eastAsia="標楷體" w:hAnsi="標楷體" w:hint="eastAsia"/>
          <w:b/>
          <w:bCs/>
          <w:color w:val="000000"/>
          <w:sz w:val="22"/>
          <w:szCs w:val="22"/>
        </w:rPr>
        <w:t xml:space="preserve">   </w:t>
      </w:r>
      <w:r w:rsidRPr="00407C37">
        <w:rPr>
          <w:rFonts w:ascii="標楷體" w:eastAsia="標楷體" w:hAnsi="標楷體"/>
          <w:b/>
          <w:bCs/>
          <w:color w:val="000000"/>
          <w:sz w:val="22"/>
          <w:szCs w:val="22"/>
        </w:rPr>
        <w:fldChar w:fldCharType="begin"/>
      </w:r>
      <w:r w:rsidRPr="00407C37">
        <w:rPr>
          <w:rFonts w:ascii="標楷體" w:eastAsia="標楷體" w:hAnsi="標楷體"/>
          <w:b/>
          <w:bCs/>
          <w:color w:val="000000"/>
          <w:sz w:val="22"/>
          <w:szCs w:val="22"/>
        </w:rPr>
        <w:instrText xml:space="preserve"> </w:instrText>
      </w:r>
      <w:r w:rsidRPr="00407C37">
        <w:rPr>
          <w:rFonts w:ascii="標楷體" w:eastAsia="標楷體" w:hAnsi="標楷體" w:hint="eastAsia"/>
          <w:b/>
          <w:bCs/>
          <w:color w:val="000000"/>
          <w:sz w:val="22"/>
          <w:szCs w:val="22"/>
        </w:rPr>
        <w:instrText>eq \o\ac(○,</w:instrText>
      </w:r>
      <w:r w:rsidRPr="00407C37">
        <w:rPr>
          <w:rFonts w:ascii="標楷體" w:eastAsia="標楷體" w:hAnsi="標楷體" w:hint="eastAsia"/>
          <w:b/>
          <w:bCs/>
          <w:color w:val="000000"/>
          <w:position w:val="2"/>
          <w:sz w:val="22"/>
          <w:szCs w:val="22"/>
        </w:rPr>
        <w:instrText>1</w:instrText>
      </w:r>
      <w:r w:rsidRPr="00407C37">
        <w:rPr>
          <w:rFonts w:ascii="標楷體" w:eastAsia="標楷體" w:hAnsi="標楷體" w:hint="eastAsia"/>
          <w:b/>
          <w:bCs/>
          <w:color w:val="000000"/>
          <w:sz w:val="22"/>
          <w:szCs w:val="22"/>
        </w:rPr>
        <w:instrText>)</w:instrText>
      </w:r>
      <w:r w:rsidRPr="00407C37">
        <w:rPr>
          <w:rFonts w:ascii="標楷體" w:eastAsia="標楷體" w:hAnsi="標楷體"/>
          <w:b/>
          <w:bCs/>
          <w:color w:val="000000"/>
          <w:sz w:val="22"/>
          <w:szCs w:val="22"/>
        </w:rPr>
        <w:fldChar w:fldCharType="end"/>
      </w:r>
      <w:r w:rsidRPr="00407C37">
        <w:rPr>
          <w:rFonts w:ascii="標楷體" w:eastAsia="標楷體" w:hAnsi="標楷體" w:hint="eastAsia"/>
          <w:b/>
          <w:bCs/>
          <w:color w:val="000000"/>
          <w:sz w:val="22"/>
          <w:szCs w:val="22"/>
        </w:rPr>
        <w:t>申請人持身分證件（企業戶應由負責人持身分證件）、存摺及原留印鑑，至貴行任一分行辦理。</w:t>
      </w:r>
    </w:p>
    <w:p w14:paraId="39D0D9F6" w14:textId="77777777" w:rsidR="00AB46D5" w:rsidRPr="00407C37" w:rsidRDefault="00AB46D5" w:rsidP="00291D70">
      <w:pPr>
        <w:snapToGrid w:val="0"/>
        <w:spacing w:line="240" w:lineRule="exact"/>
        <w:jc w:val="both"/>
        <w:rPr>
          <w:rFonts w:ascii="標楷體" w:eastAsia="標楷體" w:hAnsi="標楷體"/>
          <w:b/>
          <w:bCs/>
          <w:color w:val="000000"/>
          <w:sz w:val="22"/>
          <w:szCs w:val="22"/>
        </w:rPr>
      </w:pPr>
      <w:r w:rsidRPr="00407C37">
        <w:rPr>
          <w:rFonts w:ascii="標楷體" w:eastAsia="標楷體" w:hAnsi="標楷體" w:cs="MS Mincho" w:hint="eastAsia"/>
          <w:b/>
          <w:bCs/>
          <w:color w:val="000000"/>
          <w:sz w:val="22"/>
          <w:szCs w:val="22"/>
        </w:rPr>
        <w:t xml:space="preserve">   </w:t>
      </w:r>
      <w:r w:rsidRPr="00407C37">
        <w:rPr>
          <w:rFonts w:ascii="標楷體" w:eastAsia="標楷體" w:hAnsi="標楷體" w:cs="MS Mincho"/>
          <w:b/>
          <w:bCs/>
          <w:color w:val="000000"/>
          <w:sz w:val="22"/>
          <w:szCs w:val="22"/>
        </w:rPr>
        <w:fldChar w:fldCharType="begin"/>
      </w:r>
      <w:r w:rsidRPr="00407C37">
        <w:rPr>
          <w:rFonts w:ascii="標楷體" w:eastAsia="標楷體" w:hAnsi="標楷體" w:cs="MS Mincho"/>
          <w:b/>
          <w:bCs/>
          <w:color w:val="000000"/>
          <w:sz w:val="22"/>
          <w:szCs w:val="22"/>
        </w:rPr>
        <w:instrText xml:space="preserve"> </w:instrText>
      </w:r>
      <w:r w:rsidRPr="00407C37">
        <w:rPr>
          <w:rFonts w:ascii="標楷體" w:eastAsia="標楷體" w:hAnsi="標楷體" w:cs="MS Mincho" w:hint="eastAsia"/>
          <w:b/>
          <w:bCs/>
          <w:color w:val="000000"/>
          <w:sz w:val="22"/>
          <w:szCs w:val="22"/>
        </w:rPr>
        <w:instrText>eq \o\ac(○,</w:instrText>
      </w:r>
      <w:r w:rsidRPr="00407C37">
        <w:rPr>
          <w:rFonts w:ascii="標楷體" w:eastAsia="標楷體" w:hAnsi="標楷體" w:cs="MS Mincho" w:hint="eastAsia"/>
          <w:b/>
          <w:bCs/>
          <w:color w:val="000000"/>
          <w:position w:val="2"/>
          <w:sz w:val="22"/>
          <w:szCs w:val="22"/>
        </w:rPr>
        <w:instrText>2</w:instrText>
      </w:r>
      <w:r w:rsidRPr="00407C37">
        <w:rPr>
          <w:rFonts w:ascii="標楷體" w:eastAsia="標楷體" w:hAnsi="標楷體" w:cs="MS Mincho" w:hint="eastAsia"/>
          <w:b/>
          <w:bCs/>
          <w:color w:val="000000"/>
          <w:sz w:val="22"/>
          <w:szCs w:val="22"/>
        </w:rPr>
        <w:instrText>)</w:instrText>
      </w:r>
      <w:r w:rsidRPr="00407C37">
        <w:rPr>
          <w:rFonts w:ascii="標楷體" w:eastAsia="標楷體" w:hAnsi="標楷體" w:cs="MS Mincho"/>
          <w:b/>
          <w:bCs/>
          <w:color w:val="000000"/>
          <w:sz w:val="22"/>
          <w:szCs w:val="22"/>
        </w:rPr>
        <w:fldChar w:fldCharType="end"/>
      </w:r>
      <w:r w:rsidRPr="00407C37">
        <w:rPr>
          <w:rFonts w:ascii="標楷體" w:eastAsia="標楷體" w:hAnsi="標楷體" w:hint="eastAsia"/>
          <w:b/>
          <w:bCs/>
          <w:color w:val="000000"/>
          <w:sz w:val="22"/>
          <w:szCs w:val="22"/>
        </w:rPr>
        <w:t>申請人得利用貴行客服中心二十四小時(服務專線</w:t>
      </w:r>
      <w:r w:rsidRPr="00407C37">
        <w:rPr>
          <w:rFonts w:ascii="標楷體" w:eastAsia="標楷體" w:hAnsi="標楷體" w:cs="Arial" w:hint="eastAsia"/>
          <w:b/>
          <w:bCs/>
          <w:color w:val="000000"/>
          <w:sz w:val="22"/>
          <w:szCs w:val="22"/>
        </w:rPr>
        <w:t>412-2222</w:t>
      </w:r>
      <w:r w:rsidRPr="00407C37">
        <w:rPr>
          <w:rFonts w:ascii="標楷體" w:eastAsia="標楷體" w:hAnsi="標楷體" w:hint="eastAsia"/>
          <w:b/>
          <w:bCs/>
          <w:color w:val="000000"/>
          <w:sz w:val="22"/>
          <w:szCs w:val="22"/>
        </w:rPr>
        <w:t>)申請取消約定轉入帳戶。</w:t>
      </w:r>
    </w:p>
    <w:p w14:paraId="1C468D42" w14:textId="77777777" w:rsidR="00AB46D5" w:rsidRPr="00407C37" w:rsidRDefault="00AB46D5" w:rsidP="00291D70">
      <w:pPr>
        <w:snapToGrid w:val="0"/>
        <w:spacing w:line="240" w:lineRule="exact"/>
        <w:ind w:left="551" w:hangingChars="250" w:hanging="551"/>
        <w:jc w:val="both"/>
        <w:rPr>
          <w:rFonts w:ascii="標楷體" w:eastAsia="標楷體" w:hAnsi="標楷體"/>
          <w:b/>
          <w:bCs/>
          <w:color w:val="000000"/>
          <w:sz w:val="22"/>
          <w:szCs w:val="22"/>
        </w:rPr>
      </w:pPr>
      <w:r w:rsidRPr="00407C37">
        <w:rPr>
          <w:rFonts w:ascii="標楷體" w:eastAsia="標楷體" w:hAnsi="標楷體" w:hint="eastAsia"/>
          <w:b/>
          <w:bCs/>
          <w:color w:val="000000"/>
          <w:sz w:val="22"/>
          <w:szCs w:val="22"/>
        </w:rPr>
        <w:t xml:space="preserve">   </w:t>
      </w:r>
      <w:r w:rsidRPr="00407C37">
        <w:rPr>
          <w:rFonts w:ascii="標楷體" w:eastAsia="標楷體" w:hAnsi="標楷體" w:cs="MS Mincho"/>
          <w:b/>
          <w:bCs/>
          <w:color w:val="000000"/>
          <w:sz w:val="22"/>
          <w:szCs w:val="22"/>
        </w:rPr>
        <w:fldChar w:fldCharType="begin"/>
      </w:r>
      <w:r w:rsidRPr="00407C37">
        <w:rPr>
          <w:rFonts w:ascii="標楷體" w:eastAsia="標楷體" w:hAnsi="標楷體" w:cs="MS Mincho"/>
          <w:b/>
          <w:bCs/>
          <w:color w:val="000000"/>
          <w:sz w:val="22"/>
          <w:szCs w:val="22"/>
        </w:rPr>
        <w:instrText xml:space="preserve"> </w:instrText>
      </w:r>
      <w:r w:rsidRPr="00407C37">
        <w:rPr>
          <w:rFonts w:ascii="標楷體" w:eastAsia="標楷體" w:hAnsi="標楷體" w:cs="MS Mincho" w:hint="eastAsia"/>
          <w:b/>
          <w:bCs/>
          <w:color w:val="000000"/>
          <w:sz w:val="22"/>
          <w:szCs w:val="22"/>
        </w:rPr>
        <w:instrText>eq \o\ac(○,3)</w:instrText>
      </w:r>
      <w:r w:rsidRPr="00407C37">
        <w:rPr>
          <w:rFonts w:ascii="標楷體" w:eastAsia="標楷體" w:hAnsi="標楷體" w:cs="MS Mincho"/>
          <w:b/>
          <w:bCs/>
          <w:color w:val="000000"/>
          <w:sz w:val="22"/>
          <w:szCs w:val="22"/>
        </w:rPr>
        <w:fldChar w:fldCharType="end"/>
      </w:r>
      <w:r w:rsidRPr="00407C37">
        <w:rPr>
          <w:rFonts w:ascii="標楷體" w:eastAsia="標楷體" w:hAnsi="標楷體" w:hint="eastAsia"/>
          <w:b/>
          <w:bCs/>
          <w:color w:val="000000"/>
          <w:sz w:val="22"/>
          <w:szCs w:val="22"/>
        </w:rPr>
        <w:t>申請人取消約定轉入帳戶，應自貴行完成登錄手續後，始生效力，在完成登錄前，所有依原約定所為之交易，申請人皆承認其效力。</w:t>
      </w:r>
    </w:p>
    <w:p w14:paraId="59A5DD1D" w14:textId="77777777" w:rsidR="00AB46D5" w:rsidRPr="00407C37" w:rsidRDefault="00AB46D5" w:rsidP="00291D70">
      <w:pPr>
        <w:numPr>
          <w:ilvl w:val="0"/>
          <w:numId w:val="4"/>
        </w:numPr>
        <w:tabs>
          <w:tab w:val="num" w:pos="284"/>
        </w:tabs>
        <w:spacing w:line="240" w:lineRule="exact"/>
        <w:ind w:left="284" w:hanging="284"/>
        <w:jc w:val="both"/>
        <w:rPr>
          <w:rFonts w:ascii="標楷體" w:eastAsia="標楷體" w:hAnsi="標楷體" w:cs="Arial"/>
          <w:b/>
          <w:bCs/>
          <w:sz w:val="22"/>
          <w:szCs w:val="22"/>
        </w:rPr>
      </w:pPr>
      <w:r w:rsidRPr="00407C37">
        <w:rPr>
          <w:rFonts w:ascii="標楷體" w:eastAsia="標楷體" w:hAnsi="標楷體" w:cs="Arial" w:hint="eastAsia"/>
          <w:b/>
          <w:bCs/>
          <w:sz w:val="22"/>
          <w:szCs w:val="22"/>
        </w:rPr>
        <w:t>申請人得隨時利用貴行客服中心二十四小時(服務專線412-2222</w:t>
      </w:r>
      <w:r w:rsidRPr="00407C37">
        <w:rPr>
          <w:rFonts w:ascii="標楷體" w:eastAsia="標楷體" w:hAnsi="標楷體" w:hint="eastAsia"/>
          <w:b/>
          <w:bCs/>
          <w:sz w:val="22"/>
          <w:szCs w:val="22"/>
        </w:rPr>
        <w:t>)</w:t>
      </w:r>
      <w:r w:rsidRPr="00407C37">
        <w:rPr>
          <w:rFonts w:ascii="標楷體" w:eastAsia="標楷體" w:hAnsi="標楷體" w:cs="Arial" w:hint="eastAsia"/>
          <w:b/>
          <w:bCs/>
          <w:sz w:val="22"/>
          <w:szCs w:val="22"/>
        </w:rPr>
        <w:t>，申請暫停約定轉出帳戶之所有自動化服務設備</w:t>
      </w:r>
      <w:r w:rsidRPr="00407C37">
        <w:rPr>
          <w:rFonts w:ascii="標楷體" w:eastAsia="標楷體" w:hAnsi="標楷體" w:cs="Arial"/>
          <w:b/>
          <w:bCs/>
          <w:sz w:val="22"/>
          <w:szCs w:val="22"/>
        </w:rPr>
        <w:t>(</w:t>
      </w:r>
      <w:r w:rsidRPr="00407C37">
        <w:rPr>
          <w:rFonts w:ascii="標楷體" w:eastAsia="標楷體" w:hAnsi="標楷體" w:cs="Arial" w:hint="eastAsia"/>
          <w:b/>
          <w:bCs/>
          <w:sz w:val="22"/>
          <w:szCs w:val="22"/>
        </w:rPr>
        <w:t>含自動化服務機器、電話</w:t>
      </w:r>
      <w:r w:rsidRPr="00407C37">
        <w:rPr>
          <w:rFonts w:ascii="標楷體" w:eastAsia="標楷體" w:hAnsi="標楷體" w:cs="Arial"/>
          <w:b/>
          <w:bCs/>
          <w:sz w:val="22"/>
          <w:szCs w:val="22"/>
        </w:rPr>
        <w:t>、網路銀行</w:t>
      </w:r>
      <w:r w:rsidRPr="00407C37">
        <w:rPr>
          <w:rFonts w:ascii="標楷體" w:eastAsia="標楷體" w:hAnsi="標楷體" w:cs="Arial" w:hint="eastAsia"/>
          <w:b/>
          <w:bCs/>
          <w:sz w:val="22"/>
          <w:szCs w:val="22"/>
        </w:rPr>
        <w:t>及其他非臨櫃交易，以下同</w:t>
      </w:r>
      <w:r w:rsidRPr="00407C37">
        <w:rPr>
          <w:rFonts w:ascii="標楷體" w:eastAsia="標楷體" w:hAnsi="標楷體" w:cs="Arial"/>
          <w:b/>
          <w:bCs/>
          <w:sz w:val="22"/>
          <w:szCs w:val="22"/>
        </w:rPr>
        <w:t>)</w:t>
      </w:r>
      <w:r w:rsidRPr="00407C37">
        <w:rPr>
          <w:rFonts w:ascii="標楷體" w:eastAsia="標楷體" w:hAnsi="標楷體" w:cs="Arial" w:hint="eastAsia"/>
          <w:b/>
          <w:bCs/>
          <w:sz w:val="22"/>
          <w:szCs w:val="22"/>
        </w:rPr>
        <w:t>交易，但前述申請應自貴行完成登錄手續後，始生效力，在貴行完成登錄前，申請人所有依原約定所為之交易，申請人皆承認其效力。</w:t>
      </w:r>
      <w:r w:rsidRPr="00407C37">
        <w:rPr>
          <w:rFonts w:ascii="標楷體" w:eastAsia="標楷體" w:hAnsi="標楷體" w:cs="Arial"/>
          <w:b/>
          <w:bCs/>
          <w:sz w:val="22"/>
          <w:szCs w:val="22"/>
        </w:rPr>
        <w:t>為確保申請人權益及交易安全，</w:t>
      </w:r>
      <w:r w:rsidRPr="00407C37">
        <w:rPr>
          <w:rFonts w:ascii="標楷體" w:eastAsia="標楷體" w:hAnsi="標楷體" w:cs="Arial" w:hint="eastAsia"/>
          <w:b/>
          <w:bCs/>
          <w:sz w:val="22"/>
          <w:szCs w:val="22"/>
        </w:rPr>
        <w:t>如須恢復使用相關服務，需由申請人持身分證件</w:t>
      </w:r>
      <w:r w:rsidRPr="00407C37">
        <w:rPr>
          <w:rFonts w:ascii="標楷體" w:eastAsia="標楷體" w:hAnsi="標楷體" w:hint="eastAsia"/>
          <w:b/>
          <w:bCs/>
          <w:sz w:val="22"/>
          <w:szCs w:val="22"/>
        </w:rPr>
        <w:t>（企業戶應由負責人持身分證件）</w:t>
      </w:r>
      <w:r w:rsidRPr="00407C37">
        <w:rPr>
          <w:rFonts w:ascii="標楷體" w:eastAsia="標楷體" w:hAnsi="標楷體" w:cs="Arial" w:hint="eastAsia"/>
          <w:b/>
          <w:bCs/>
          <w:sz w:val="22"/>
          <w:szCs w:val="22"/>
        </w:rPr>
        <w:t>、存摺、原留印鑑親至貴行原開戶分行辦理。</w:t>
      </w:r>
    </w:p>
    <w:p w14:paraId="4B208DF5" w14:textId="77777777" w:rsidR="00AB46D5" w:rsidRPr="00407C37" w:rsidRDefault="00AB46D5" w:rsidP="00291D70">
      <w:pPr>
        <w:numPr>
          <w:ilvl w:val="0"/>
          <w:numId w:val="4"/>
        </w:numPr>
        <w:tabs>
          <w:tab w:val="num" w:pos="284"/>
        </w:tabs>
        <w:spacing w:line="240" w:lineRule="exact"/>
        <w:ind w:left="284" w:hanging="284"/>
        <w:jc w:val="both"/>
        <w:rPr>
          <w:rFonts w:ascii="標楷體" w:eastAsia="標楷體" w:hAnsi="標楷體" w:cs="Arial"/>
          <w:b/>
          <w:bCs/>
          <w:color w:val="000000"/>
          <w:sz w:val="22"/>
          <w:szCs w:val="22"/>
        </w:rPr>
      </w:pPr>
      <w:r w:rsidRPr="00407C37">
        <w:rPr>
          <w:rFonts w:ascii="標楷體" w:eastAsia="標楷體" w:hAnsi="標楷體" w:cs="Arial"/>
          <w:b/>
          <w:bCs/>
          <w:color w:val="000000"/>
          <w:sz w:val="22"/>
          <w:szCs w:val="22"/>
        </w:rPr>
        <w:t>申請人同意</w:t>
      </w:r>
      <w:r w:rsidRPr="00407C37">
        <w:rPr>
          <w:rFonts w:ascii="標楷體" w:eastAsia="標楷體" w:hAnsi="標楷體" w:cs="Arial" w:hint="eastAsia"/>
          <w:b/>
          <w:bCs/>
          <w:color w:val="000000"/>
          <w:sz w:val="22"/>
          <w:szCs w:val="22"/>
        </w:rPr>
        <w:t>一經申請人申請電話銀行密碼並經貴行完成登錄後，申請人即得憑該密碼</w:t>
      </w:r>
      <w:r w:rsidRPr="00407C37">
        <w:rPr>
          <w:rFonts w:ascii="標楷體" w:eastAsia="標楷體" w:hAnsi="標楷體" w:cs="Arial"/>
          <w:b/>
          <w:bCs/>
          <w:color w:val="000000"/>
          <w:sz w:val="22"/>
          <w:szCs w:val="22"/>
        </w:rPr>
        <w:t>於貴行同一分行</w:t>
      </w:r>
      <w:r w:rsidRPr="00407C37">
        <w:rPr>
          <w:rFonts w:ascii="標楷體" w:eastAsia="標楷體" w:hAnsi="標楷體" w:cs="Arial" w:hint="eastAsia"/>
          <w:b/>
          <w:bCs/>
          <w:color w:val="000000"/>
          <w:sz w:val="22"/>
          <w:szCs w:val="22"/>
        </w:rPr>
        <w:t>申請</w:t>
      </w:r>
      <w:r w:rsidRPr="00407C37">
        <w:rPr>
          <w:rFonts w:ascii="標楷體" w:eastAsia="標楷體" w:hAnsi="標楷體" w:cs="Arial"/>
          <w:b/>
          <w:bCs/>
          <w:color w:val="000000"/>
          <w:sz w:val="22"/>
          <w:szCs w:val="22"/>
        </w:rPr>
        <w:t>人之各個</w:t>
      </w:r>
      <w:r w:rsidRPr="00407C37">
        <w:rPr>
          <w:rFonts w:ascii="標楷體" w:eastAsia="標楷體" w:hAnsi="標楷體" w:cs="Arial" w:hint="eastAsia"/>
          <w:b/>
          <w:bCs/>
          <w:color w:val="000000"/>
          <w:sz w:val="22"/>
          <w:szCs w:val="22"/>
        </w:rPr>
        <w:t>存款</w:t>
      </w:r>
      <w:r w:rsidRPr="00407C37">
        <w:rPr>
          <w:rFonts w:ascii="標楷體" w:eastAsia="標楷體" w:hAnsi="標楷體" w:cs="Arial"/>
          <w:b/>
          <w:bCs/>
          <w:color w:val="000000"/>
          <w:sz w:val="22"/>
          <w:szCs w:val="22"/>
        </w:rPr>
        <w:t>帳戶，</w:t>
      </w:r>
      <w:r w:rsidRPr="00407C37">
        <w:rPr>
          <w:rFonts w:ascii="標楷體" w:eastAsia="標楷體" w:hAnsi="標楷體" w:cs="Arial" w:hint="eastAsia"/>
          <w:b/>
          <w:bCs/>
          <w:color w:val="000000"/>
          <w:sz w:val="22"/>
          <w:szCs w:val="22"/>
        </w:rPr>
        <w:t>使用除轉出帳戶與轉入帳戶間轉帳交易以外</w:t>
      </w:r>
      <w:r w:rsidRPr="00407C37">
        <w:rPr>
          <w:rFonts w:ascii="標楷體" w:eastAsia="標楷體" w:hAnsi="標楷體" w:cs="Arial"/>
          <w:b/>
          <w:bCs/>
          <w:color w:val="000000"/>
          <w:sz w:val="22"/>
          <w:szCs w:val="22"/>
        </w:rPr>
        <w:t>之</w:t>
      </w:r>
      <w:r w:rsidRPr="00407C37">
        <w:rPr>
          <w:rFonts w:ascii="標楷體" w:eastAsia="標楷體" w:hAnsi="標楷體" w:cs="Arial" w:hint="eastAsia"/>
          <w:b/>
          <w:bCs/>
          <w:color w:val="000000"/>
          <w:sz w:val="22"/>
          <w:szCs w:val="22"/>
        </w:rPr>
        <w:t>其他電話銀行</w:t>
      </w:r>
      <w:r w:rsidRPr="00407C37">
        <w:rPr>
          <w:rFonts w:ascii="標楷體" w:eastAsia="標楷體" w:hAnsi="標楷體" w:cs="Arial"/>
          <w:b/>
          <w:bCs/>
          <w:color w:val="000000"/>
          <w:sz w:val="22"/>
          <w:szCs w:val="22"/>
        </w:rPr>
        <w:t>服務。</w:t>
      </w:r>
    </w:p>
    <w:p w14:paraId="3AF2C37A" w14:textId="77777777" w:rsidR="00AB46D5" w:rsidRPr="00407C37" w:rsidRDefault="00AB46D5" w:rsidP="00291D70">
      <w:pPr>
        <w:numPr>
          <w:ilvl w:val="0"/>
          <w:numId w:val="4"/>
        </w:numPr>
        <w:tabs>
          <w:tab w:val="num" w:pos="284"/>
        </w:tabs>
        <w:spacing w:line="240" w:lineRule="exact"/>
        <w:ind w:left="284" w:hanging="284"/>
        <w:jc w:val="both"/>
        <w:rPr>
          <w:rFonts w:ascii="標楷體" w:eastAsia="標楷體" w:hAnsi="標楷體" w:cs="Arial"/>
          <w:b/>
          <w:bCs/>
          <w:color w:val="000000"/>
          <w:sz w:val="22"/>
          <w:szCs w:val="22"/>
        </w:rPr>
      </w:pPr>
      <w:r w:rsidRPr="00407C37">
        <w:rPr>
          <w:rFonts w:ascii="標楷體" w:eastAsia="標楷體" w:hAnsi="標楷體" w:cs="Arial"/>
          <w:b/>
          <w:bCs/>
          <w:color w:val="000000"/>
          <w:sz w:val="22"/>
          <w:szCs w:val="22"/>
        </w:rPr>
        <w:t>申請人同意凡憑密碼並使用電話銀行辦理轉帳交易等各項業務之行為，如密碼輸入正確，不論</w:t>
      </w:r>
      <w:r w:rsidRPr="00407C37">
        <w:rPr>
          <w:rFonts w:ascii="標楷體" w:eastAsia="標楷體" w:hAnsi="標楷體" w:cs="Arial" w:hint="eastAsia"/>
          <w:b/>
          <w:bCs/>
          <w:color w:val="000000"/>
          <w:sz w:val="22"/>
          <w:szCs w:val="22"/>
        </w:rPr>
        <w:t>使用人</w:t>
      </w:r>
      <w:r w:rsidRPr="00407C37">
        <w:rPr>
          <w:rFonts w:ascii="標楷體" w:eastAsia="標楷體" w:hAnsi="標楷體" w:cs="Arial"/>
          <w:b/>
          <w:bCs/>
          <w:color w:val="000000"/>
          <w:sz w:val="22"/>
          <w:szCs w:val="22"/>
        </w:rPr>
        <w:t>是否獲得申請人授權，貴行均得認定係申請人所為之有效指示，其因之而完成之交易事項，申請人均予承認。</w:t>
      </w:r>
    </w:p>
    <w:p w14:paraId="0E41E023" w14:textId="77777777" w:rsidR="00AB46D5" w:rsidRPr="00407C37" w:rsidRDefault="00AB46D5" w:rsidP="00291D70">
      <w:pPr>
        <w:numPr>
          <w:ilvl w:val="0"/>
          <w:numId w:val="4"/>
        </w:numPr>
        <w:tabs>
          <w:tab w:val="num" w:pos="284"/>
        </w:tabs>
        <w:spacing w:line="240" w:lineRule="exact"/>
        <w:ind w:left="284" w:hanging="284"/>
        <w:jc w:val="both"/>
        <w:rPr>
          <w:rFonts w:ascii="標楷體" w:eastAsia="標楷體" w:hAnsi="標楷體" w:cs="Arial"/>
          <w:b/>
          <w:bCs/>
          <w:sz w:val="22"/>
          <w:szCs w:val="22"/>
        </w:rPr>
      </w:pPr>
      <w:r w:rsidRPr="00407C37">
        <w:rPr>
          <w:rFonts w:ascii="標楷體" w:eastAsia="標楷體" w:hAnsi="標楷體" w:cs="Arial"/>
          <w:b/>
          <w:bCs/>
          <w:sz w:val="22"/>
          <w:szCs w:val="22"/>
        </w:rPr>
        <w:t>申請人同意使用貴行電話銀行服務辦理轉帳時，</w:t>
      </w:r>
      <w:r w:rsidRPr="00407C37">
        <w:rPr>
          <w:rFonts w:ascii="標楷體" w:eastAsia="標楷體" w:hAnsi="標楷體" w:cs="Arial" w:hint="eastAsia"/>
          <w:b/>
          <w:bCs/>
          <w:sz w:val="22"/>
          <w:szCs w:val="22"/>
        </w:rPr>
        <w:t>轉入帳戶所屬金融機構得將申請人</w:t>
      </w:r>
      <w:r w:rsidRPr="00407C37">
        <w:rPr>
          <w:rFonts w:ascii="標楷體" w:eastAsia="標楷體" w:hAnsi="標楷體" w:cs="Arial"/>
          <w:b/>
          <w:bCs/>
          <w:sz w:val="22"/>
          <w:szCs w:val="22"/>
        </w:rPr>
        <w:t>轉出帳號及/或戶名列印於轉入帳戶存摺</w:t>
      </w:r>
      <w:r w:rsidRPr="00407C37">
        <w:rPr>
          <w:rFonts w:ascii="標楷體" w:eastAsia="標楷體" w:hAnsi="標楷體" w:cs="Arial" w:hint="eastAsia"/>
          <w:b/>
          <w:bCs/>
          <w:sz w:val="22"/>
          <w:szCs w:val="22"/>
        </w:rPr>
        <w:t>內頁該筆交易上</w:t>
      </w:r>
      <w:r w:rsidRPr="00407C37">
        <w:rPr>
          <w:rFonts w:ascii="標楷體" w:eastAsia="標楷體" w:hAnsi="標楷體" w:cs="Arial"/>
          <w:b/>
          <w:bCs/>
          <w:sz w:val="22"/>
          <w:szCs w:val="22"/>
        </w:rPr>
        <w:t>。</w:t>
      </w:r>
    </w:p>
    <w:p w14:paraId="104056C4" w14:textId="77777777" w:rsidR="00AB46D5" w:rsidRPr="00407C37" w:rsidRDefault="00AB46D5" w:rsidP="00291D70">
      <w:pPr>
        <w:numPr>
          <w:ilvl w:val="0"/>
          <w:numId w:val="4"/>
        </w:numPr>
        <w:tabs>
          <w:tab w:val="num" w:pos="284"/>
        </w:tabs>
        <w:spacing w:line="240" w:lineRule="exact"/>
        <w:ind w:left="284" w:hanging="284"/>
        <w:jc w:val="both"/>
        <w:rPr>
          <w:rFonts w:ascii="標楷體" w:eastAsia="標楷體" w:hAnsi="標楷體" w:cs="Arial"/>
          <w:b/>
          <w:bCs/>
          <w:color w:val="000000"/>
          <w:sz w:val="22"/>
          <w:szCs w:val="22"/>
        </w:rPr>
      </w:pPr>
      <w:r w:rsidRPr="00407C37">
        <w:rPr>
          <w:rFonts w:ascii="標楷體" w:eastAsia="標楷體" w:hAnsi="標楷體" w:cs="Arial"/>
          <w:b/>
          <w:bCs/>
          <w:color w:val="000000"/>
          <w:sz w:val="22"/>
          <w:szCs w:val="22"/>
        </w:rPr>
        <w:t>申請人申請貴行電話銀行各項服務所使用</w:t>
      </w:r>
      <w:r w:rsidRPr="00407C37">
        <w:rPr>
          <w:rFonts w:ascii="標楷體" w:eastAsia="標楷體" w:hAnsi="標楷體" w:cs="Arial" w:hint="eastAsia"/>
          <w:b/>
          <w:bCs/>
          <w:color w:val="000000"/>
          <w:sz w:val="22"/>
          <w:szCs w:val="22"/>
        </w:rPr>
        <w:t>之</w:t>
      </w:r>
      <w:r w:rsidRPr="00407C37">
        <w:rPr>
          <w:rFonts w:ascii="標楷體" w:eastAsia="標楷體" w:hAnsi="標楷體" w:cs="Arial"/>
          <w:b/>
          <w:bCs/>
          <w:color w:val="000000"/>
          <w:sz w:val="22"/>
          <w:szCs w:val="22"/>
        </w:rPr>
        <w:t>密碼須為一致，不論其中任一項服務變更密碼，於使用其餘各項服務時，必須輸入變更後之密碼。倘申請人首次申請電話銀行服務，須填具</w:t>
      </w:r>
      <w:r w:rsidRPr="00407C37">
        <w:rPr>
          <w:rFonts w:ascii="標楷體" w:eastAsia="標楷體" w:hAnsi="標楷體" w:cs="Arial" w:hint="eastAsia"/>
          <w:b/>
          <w:bCs/>
          <w:color w:val="000000"/>
          <w:sz w:val="22"/>
          <w:szCs w:val="22"/>
        </w:rPr>
        <w:t>本</w:t>
      </w:r>
      <w:r w:rsidRPr="00407C37">
        <w:rPr>
          <w:rFonts w:ascii="標楷體" w:eastAsia="標楷體" w:hAnsi="標楷體" w:cs="Arial"/>
          <w:b/>
          <w:bCs/>
          <w:color w:val="000000"/>
          <w:sz w:val="22"/>
          <w:szCs w:val="22"/>
        </w:rPr>
        <w:t>申請書</w:t>
      </w:r>
      <w:r w:rsidRPr="00407C37">
        <w:rPr>
          <w:rFonts w:ascii="標楷體" w:eastAsia="標楷體" w:hAnsi="標楷體" w:cs="Arial" w:hint="eastAsia"/>
          <w:b/>
          <w:bCs/>
          <w:color w:val="000000"/>
          <w:sz w:val="22"/>
          <w:szCs w:val="22"/>
        </w:rPr>
        <w:t>暨約定事項</w:t>
      </w:r>
      <w:r w:rsidRPr="00407C37">
        <w:rPr>
          <w:rFonts w:ascii="標楷體" w:eastAsia="標楷體" w:hAnsi="標楷體" w:cs="Arial"/>
          <w:b/>
          <w:bCs/>
          <w:color w:val="000000"/>
          <w:sz w:val="22"/>
          <w:szCs w:val="22"/>
        </w:rPr>
        <w:t>，由貴行登錄初始密碼。為確保申請人權益及交易安全，申請人於啟用電話銀行後，</w:t>
      </w:r>
      <w:r w:rsidRPr="00407C37">
        <w:rPr>
          <w:rFonts w:ascii="標楷體" w:eastAsia="標楷體" w:hAnsi="標楷體" w:cs="Arial" w:hint="eastAsia"/>
          <w:b/>
          <w:bCs/>
          <w:color w:val="000000"/>
          <w:sz w:val="22"/>
          <w:szCs w:val="22"/>
        </w:rPr>
        <w:t>應立</w:t>
      </w:r>
      <w:r w:rsidRPr="00407C37">
        <w:rPr>
          <w:rFonts w:ascii="標楷體" w:eastAsia="標楷體" w:hAnsi="標楷體" w:cs="Arial"/>
          <w:b/>
          <w:bCs/>
          <w:color w:val="000000"/>
          <w:sz w:val="22"/>
          <w:szCs w:val="22"/>
        </w:rPr>
        <w:t>即使用電話銀行之變更密碼功能，更改密碼，其次數不受限制。</w:t>
      </w:r>
    </w:p>
    <w:p w14:paraId="0F4D4B96" w14:textId="77777777" w:rsidR="00AB46D5" w:rsidRPr="00407C37" w:rsidRDefault="00AB46D5" w:rsidP="00291D70">
      <w:pPr>
        <w:numPr>
          <w:ilvl w:val="0"/>
          <w:numId w:val="4"/>
        </w:numPr>
        <w:tabs>
          <w:tab w:val="num" w:pos="284"/>
        </w:tabs>
        <w:spacing w:line="240" w:lineRule="exact"/>
        <w:ind w:left="284" w:hanging="284"/>
        <w:jc w:val="both"/>
        <w:rPr>
          <w:rFonts w:ascii="標楷體" w:eastAsia="標楷體" w:hAnsi="標楷體" w:cs="Arial"/>
          <w:b/>
          <w:bCs/>
          <w:color w:val="000000"/>
          <w:sz w:val="22"/>
          <w:szCs w:val="22"/>
        </w:rPr>
      </w:pPr>
      <w:r w:rsidRPr="00407C37">
        <w:rPr>
          <w:rFonts w:ascii="標楷體" w:eastAsia="標楷體" w:hAnsi="標楷體" w:cs="Arial"/>
          <w:b/>
          <w:bCs/>
          <w:color w:val="000000"/>
          <w:sz w:val="22"/>
          <w:szCs w:val="22"/>
        </w:rPr>
        <w:t>申請人同意凡憑密碼並使用電話銀行所為之交易行為，其取款係按無摺登錄之方式辦理，與申請人持存款存摺並填具取款憑條或簽發支票及加蓋</w:t>
      </w:r>
      <w:r w:rsidRPr="00407C37">
        <w:rPr>
          <w:rFonts w:ascii="標楷體" w:eastAsia="標楷體" w:hAnsi="標楷體" w:cs="Arial" w:hint="eastAsia"/>
          <w:b/>
          <w:bCs/>
          <w:color w:val="000000"/>
          <w:sz w:val="22"/>
          <w:szCs w:val="22"/>
        </w:rPr>
        <w:t>原</w:t>
      </w:r>
      <w:r w:rsidRPr="00407C37">
        <w:rPr>
          <w:rFonts w:ascii="標楷體" w:eastAsia="標楷體" w:hAnsi="標楷體" w:cs="Arial"/>
          <w:b/>
          <w:bCs/>
          <w:color w:val="000000"/>
          <w:sz w:val="22"/>
          <w:szCs w:val="22"/>
        </w:rPr>
        <w:t>留印鑑之取款或轉帳之效力完全相同。其交易後之帳戶餘額，悉以貴行電腦主檔之記錄為準。</w:t>
      </w:r>
    </w:p>
    <w:p w14:paraId="23597DAE" w14:textId="77777777" w:rsidR="00AB46D5" w:rsidRPr="00407C37" w:rsidRDefault="00AB46D5" w:rsidP="00291D70">
      <w:pPr>
        <w:numPr>
          <w:ilvl w:val="0"/>
          <w:numId w:val="4"/>
        </w:numPr>
        <w:tabs>
          <w:tab w:val="num" w:pos="284"/>
        </w:tabs>
        <w:spacing w:line="240" w:lineRule="exact"/>
        <w:ind w:left="284" w:hanging="284"/>
        <w:jc w:val="both"/>
        <w:rPr>
          <w:rFonts w:ascii="標楷體" w:eastAsia="標楷體" w:hAnsi="標楷體" w:cs="Arial"/>
          <w:b/>
          <w:bCs/>
          <w:sz w:val="22"/>
          <w:szCs w:val="22"/>
        </w:rPr>
      </w:pPr>
      <w:r w:rsidRPr="00407C37">
        <w:rPr>
          <w:rFonts w:ascii="標楷體" w:eastAsia="標楷體" w:hAnsi="標楷體" w:cs="Arial" w:hint="eastAsia"/>
          <w:b/>
          <w:bCs/>
          <w:sz w:val="22"/>
          <w:szCs w:val="22"/>
        </w:rPr>
        <w:t>申請人使用</w:t>
      </w:r>
      <w:r w:rsidRPr="00407C37">
        <w:rPr>
          <w:rFonts w:ascii="標楷體" w:eastAsia="標楷體" w:hAnsi="標楷體" w:cs="Arial"/>
          <w:b/>
          <w:bCs/>
          <w:sz w:val="22"/>
          <w:szCs w:val="22"/>
        </w:rPr>
        <w:t>電話銀行</w:t>
      </w:r>
      <w:r w:rsidRPr="00407C37">
        <w:rPr>
          <w:rFonts w:ascii="標楷體" w:eastAsia="標楷體" w:hAnsi="標楷體" w:cs="Arial" w:hint="eastAsia"/>
          <w:b/>
          <w:bCs/>
          <w:sz w:val="22"/>
          <w:szCs w:val="22"/>
        </w:rPr>
        <w:t>辦理</w:t>
      </w:r>
      <w:r w:rsidRPr="00407C37">
        <w:rPr>
          <w:rFonts w:ascii="標楷體" w:eastAsia="標楷體" w:hAnsi="標楷體" w:cs="Arial"/>
          <w:b/>
          <w:bCs/>
          <w:sz w:val="22"/>
          <w:szCs w:val="22"/>
        </w:rPr>
        <w:t>轉帳交易者，須填具本申請書</w:t>
      </w:r>
      <w:r w:rsidRPr="00407C37">
        <w:rPr>
          <w:rFonts w:ascii="標楷體" w:eastAsia="標楷體" w:hAnsi="標楷體" w:cs="Arial" w:hint="eastAsia"/>
          <w:b/>
          <w:bCs/>
          <w:sz w:val="22"/>
          <w:szCs w:val="22"/>
        </w:rPr>
        <w:t>暨約定事項事先</w:t>
      </w:r>
      <w:r w:rsidRPr="00407C37">
        <w:rPr>
          <w:rFonts w:ascii="標楷體" w:eastAsia="標楷體" w:hAnsi="標楷體" w:cs="Arial"/>
          <w:b/>
          <w:bCs/>
          <w:sz w:val="22"/>
          <w:szCs w:val="22"/>
        </w:rPr>
        <w:t>與貴行約定轉入帳戶</w:t>
      </w:r>
      <w:r w:rsidRPr="00407C37">
        <w:rPr>
          <w:rFonts w:ascii="標楷體" w:eastAsia="標楷體" w:hAnsi="標楷體" w:cs="Arial" w:hint="eastAsia"/>
          <w:b/>
          <w:bCs/>
          <w:sz w:val="22"/>
          <w:szCs w:val="22"/>
        </w:rPr>
        <w:t>。</w:t>
      </w:r>
      <w:r w:rsidRPr="00407C37">
        <w:rPr>
          <w:rFonts w:ascii="標楷體" w:eastAsia="標楷體" w:hAnsi="標楷體" w:cs="Arial"/>
          <w:b/>
          <w:bCs/>
          <w:sz w:val="22"/>
          <w:szCs w:val="22"/>
        </w:rPr>
        <w:t>約定轉入帳戶不分貴行或跨行，最多以二十五戶為限，且須經貴行電腦登錄後始生效力。</w:t>
      </w:r>
    </w:p>
    <w:p w14:paraId="3B373AED" w14:textId="77777777" w:rsidR="00AB46D5" w:rsidRPr="00407C37" w:rsidRDefault="00AB46D5" w:rsidP="00291D70">
      <w:pPr>
        <w:numPr>
          <w:ilvl w:val="0"/>
          <w:numId w:val="4"/>
        </w:numPr>
        <w:tabs>
          <w:tab w:val="num" w:pos="284"/>
        </w:tabs>
        <w:spacing w:line="240" w:lineRule="exact"/>
        <w:ind w:left="284" w:hanging="284"/>
        <w:jc w:val="both"/>
        <w:rPr>
          <w:rFonts w:ascii="標楷體" w:eastAsia="標楷體" w:hAnsi="標楷體" w:cs="Arial"/>
          <w:b/>
          <w:bCs/>
          <w:color w:val="000000"/>
          <w:sz w:val="22"/>
          <w:szCs w:val="22"/>
        </w:rPr>
      </w:pPr>
      <w:r w:rsidRPr="00407C37">
        <w:rPr>
          <w:rFonts w:ascii="標楷體" w:eastAsia="標楷體" w:hAnsi="標楷體" w:cs="Arial"/>
          <w:b/>
          <w:bCs/>
          <w:color w:val="000000"/>
          <w:sz w:val="22"/>
          <w:szCs w:val="22"/>
        </w:rPr>
        <w:t>電話銀行不得轉帳存入非約定轉入帳戶，但轉入帳戶為</w:t>
      </w:r>
      <w:r w:rsidRPr="00407C37">
        <w:rPr>
          <w:rFonts w:ascii="標楷體" w:eastAsia="標楷體" w:hAnsi="標楷體" w:cs="Arial" w:hint="eastAsia"/>
          <w:b/>
          <w:bCs/>
          <w:color w:val="000000"/>
          <w:sz w:val="22"/>
          <w:szCs w:val="22"/>
        </w:rPr>
        <w:t>申請人於</w:t>
      </w:r>
      <w:r w:rsidRPr="00407C37">
        <w:rPr>
          <w:rFonts w:ascii="標楷體" w:eastAsia="標楷體" w:hAnsi="標楷體" w:cs="Arial"/>
          <w:b/>
          <w:bCs/>
          <w:color w:val="000000"/>
          <w:sz w:val="22"/>
          <w:szCs w:val="22"/>
        </w:rPr>
        <w:t>貴行之貸款帳戶、信用卡帳戶、綜活存</w:t>
      </w:r>
      <w:r w:rsidRPr="00407C37">
        <w:rPr>
          <w:rFonts w:ascii="標楷體" w:eastAsia="標楷體" w:hAnsi="標楷體" w:cs="Arial" w:hint="eastAsia"/>
          <w:b/>
          <w:bCs/>
          <w:color w:val="000000"/>
          <w:sz w:val="22"/>
          <w:szCs w:val="22"/>
        </w:rPr>
        <w:t>（儲）</w:t>
      </w:r>
      <w:r w:rsidRPr="00407C37">
        <w:rPr>
          <w:rFonts w:ascii="標楷體" w:eastAsia="標楷體" w:hAnsi="標楷體" w:cs="Arial"/>
          <w:b/>
          <w:bCs/>
          <w:color w:val="000000"/>
          <w:sz w:val="22"/>
          <w:szCs w:val="22"/>
        </w:rPr>
        <w:t>與綜定存</w:t>
      </w:r>
      <w:r w:rsidRPr="00407C37">
        <w:rPr>
          <w:rFonts w:ascii="標楷體" w:eastAsia="標楷體" w:hAnsi="標楷體" w:cs="Arial" w:hint="eastAsia"/>
          <w:b/>
          <w:bCs/>
          <w:color w:val="000000"/>
          <w:sz w:val="22"/>
          <w:szCs w:val="22"/>
        </w:rPr>
        <w:t>（儲）</w:t>
      </w:r>
      <w:r w:rsidRPr="00407C37">
        <w:rPr>
          <w:rFonts w:ascii="標楷體" w:eastAsia="標楷體" w:hAnsi="標楷體" w:cs="Arial"/>
          <w:b/>
          <w:bCs/>
          <w:color w:val="000000"/>
          <w:sz w:val="22"/>
          <w:szCs w:val="22"/>
        </w:rPr>
        <w:t>互轉、信託專戶或繳納公共事業費用，</w:t>
      </w:r>
      <w:r w:rsidRPr="00407C37">
        <w:rPr>
          <w:rFonts w:ascii="標楷體" w:eastAsia="標楷體" w:hAnsi="標楷體" w:cs="Arial" w:hint="eastAsia"/>
          <w:b/>
          <w:bCs/>
          <w:color w:val="000000"/>
          <w:sz w:val="22"/>
          <w:szCs w:val="22"/>
        </w:rPr>
        <w:t>申請人得逕行轉入，</w:t>
      </w:r>
      <w:r w:rsidRPr="00407C37">
        <w:rPr>
          <w:rFonts w:ascii="標楷體" w:eastAsia="標楷體" w:hAnsi="標楷體" w:cs="Arial"/>
          <w:b/>
          <w:bCs/>
          <w:color w:val="000000"/>
          <w:sz w:val="22"/>
          <w:szCs w:val="22"/>
        </w:rPr>
        <w:t>免事先約</w:t>
      </w:r>
      <w:r w:rsidRPr="00407C37">
        <w:rPr>
          <w:rFonts w:ascii="標楷體" w:eastAsia="標楷體" w:hAnsi="標楷體" w:cs="Arial" w:hint="eastAsia"/>
          <w:b/>
          <w:bCs/>
          <w:color w:val="000000"/>
          <w:sz w:val="22"/>
          <w:szCs w:val="22"/>
        </w:rPr>
        <w:t>定</w:t>
      </w:r>
      <w:r w:rsidRPr="00407C37">
        <w:rPr>
          <w:rFonts w:ascii="標楷體" w:eastAsia="標楷體" w:hAnsi="標楷體" w:cs="Arial"/>
          <w:b/>
          <w:bCs/>
          <w:color w:val="000000"/>
          <w:sz w:val="22"/>
          <w:szCs w:val="22"/>
        </w:rPr>
        <w:t>轉入帳戶。</w:t>
      </w:r>
    </w:p>
    <w:p w14:paraId="50DC7136" w14:textId="77777777" w:rsidR="00AB46D5" w:rsidRPr="00407C37" w:rsidRDefault="00AB46D5" w:rsidP="00291D70">
      <w:pPr>
        <w:numPr>
          <w:ilvl w:val="0"/>
          <w:numId w:val="4"/>
        </w:numPr>
        <w:tabs>
          <w:tab w:val="num" w:pos="284"/>
        </w:tabs>
        <w:spacing w:line="240" w:lineRule="exact"/>
        <w:ind w:left="284" w:hanging="284"/>
        <w:jc w:val="both"/>
        <w:rPr>
          <w:rFonts w:ascii="標楷體" w:eastAsia="標楷體" w:hAnsi="標楷體" w:cs="Arial"/>
          <w:b/>
          <w:bCs/>
          <w:sz w:val="22"/>
          <w:szCs w:val="22"/>
        </w:rPr>
      </w:pPr>
      <w:r w:rsidRPr="00407C37">
        <w:rPr>
          <w:rFonts w:ascii="標楷體" w:eastAsia="標楷體" w:hAnsi="標楷體" w:cs="Arial" w:hint="eastAsia"/>
          <w:b/>
          <w:bCs/>
          <w:sz w:val="22"/>
          <w:szCs w:val="22"/>
        </w:rPr>
        <w:t>申請人</w:t>
      </w:r>
      <w:r w:rsidRPr="00407C37">
        <w:rPr>
          <w:rFonts w:ascii="標楷體" w:eastAsia="標楷體" w:hAnsi="標楷體" w:cs="Arial"/>
          <w:b/>
          <w:bCs/>
          <w:sz w:val="22"/>
          <w:szCs w:val="22"/>
        </w:rPr>
        <w:t>以</w:t>
      </w:r>
      <w:r w:rsidRPr="00407C37">
        <w:rPr>
          <w:rFonts w:ascii="標楷體" w:eastAsia="標楷體" w:hAnsi="標楷體" w:cs="Arial" w:hint="eastAsia"/>
          <w:b/>
          <w:bCs/>
          <w:sz w:val="22"/>
          <w:szCs w:val="22"/>
        </w:rPr>
        <w:t>電話銀行進行</w:t>
      </w:r>
      <w:r w:rsidRPr="00407C37">
        <w:rPr>
          <w:rFonts w:ascii="標楷體" w:eastAsia="標楷體" w:hAnsi="標楷體" w:cs="Arial"/>
          <w:b/>
          <w:bCs/>
          <w:sz w:val="22"/>
          <w:szCs w:val="22"/>
        </w:rPr>
        <w:t>基金交易</w:t>
      </w:r>
      <w:r w:rsidRPr="00407C37">
        <w:rPr>
          <w:rFonts w:ascii="標楷體" w:eastAsia="標楷體" w:hAnsi="標楷體" w:cs="Arial" w:hint="eastAsia"/>
          <w:b/>
          <w:bCs/>
          <w:sz w:val="22"/>
          <w:szCs w:val="22"/>
        </w:rPr>
        <w:t>而將交易</w:t>
      </w:r>
      <w:r w:rsidRPr="00407C37">
        <w:rPr>
          <w:rFonts w:ascii="標楷體" w:eastAsia="標楷體" w:hAnsi="標楷體" w:cs="Arial"/>
          <w:b/>
          <w:bCs/>
          <w:sz w:val="22"/>
          <w:szCs w:val="22"/>
        </w:rPr>
        <w:t>款項轉入受託人信託專戶</w:t>
      </w:r>
      <w:r w:rsidRPr="00407C37">
        <w:rPr>
          <w:rFonts w:ascii="標楷體" w:eastAsia="標楷體" w:hAnsi="標楷體" w:cs="Arial" w:hint="eastAsia"/>
          <w:b/>
          <w:bCs/>
          <w:sz w:val="22"/>
          <w:szCs w:val="22"/>
        </w:rPr>
        <w:t>時，須受轉入約定帳戶轉帳限額之限制</w:t>
      </w:r>
      <w:r w:rsidRPr="00407C37">
        <w:rPr>
          <w:rFonts w:ascii="標楷體" w:eastAsia="標楷體" w:hAnsi="標楷體" w:cs="Arial"/>
          <w:b/>
          <w:bCs/>
          <w:sz w:val="22"/>
          <w:szCs w:val="22"/>
        </w:rPr>
        <w:t>，</w:t>
      </w:r>
      <w:r w:rsidRPr="00407C37">
        <w:rPr>
          <w:rFonts w:ascii="標楷體" w:eastAsia="標楷體" w:hAnsi="標楷體" w:cs="Arial" w:hint="eastAsia"/>
          <w:b/>
          <w:bCs/>
          <w:sz w:val="22"/>
          <w:szCs w:val="22"/>
        </w:rPr>
        <w:t>惟</w:t>
      </w:r>
      <w:r w:rsidRPr="00407C37">
        <w:rPr>
          <w:rFonts w:ascii="標楷體" w:eastAsia="標楷體" w:hAnsi="標楷體" w:cs="Arial"/>
          <w:b/>
          <w:bCs/>
          <w:sz w:val="22"/>
          <w:szCs w:val="22"/>
        </w:rPr>
        <w:t>不計入</w:t>
      </w:r>
      <w:r w:rsidRPr="00407C37">
        <w:rPr>
          <w:rFonts w:ascii="標楷體" w:eastAsia="標楷體" w:hAnsi="標楷體" w:cs="Arial" w:hint="eastAsia"/>
          <w:b/>
          <w:bCs/>
          <w:sz w:val="22"/>
          <w:szCs w:val="22"/>
        </w:rPr>
        <w:t>二十五戶</w:t>
      </w:r>
      <w:r w:rsidRPr="00407C37">
        <w:rPr>
          <w:rFonts w:ascii="標楷體" w:eastAsia="標楷體" w:hAnsi="標楷體" w:cs="Arial"/>
          <w:b/>
          <w:bCs/>
          <w:sz w:val="22"/>
          <w:szCs w:val="22"/>
        </w:rPr>
        <w:t>約定轉入帳戶之</w:t>
      </w:r>
      <w:r w:rsidRPr="00407C37">
        <w:rPr>
          <w:rFonts w:ascii="標楷體" w:eastAsia="標楷體" w:hAnsi="標楷體" w:cs="Arial" w:hint="eastAsia"/>
          <w:b/>
          <w:bCs/>
          <w:sz w:val="22"/>
          <w:szCs w:val="22"/>
        </w:rPr>
        <w:t>戶數</w:t>
      </w:r>
      <w:r w:rsidRPr="00407C37">
        <w:rPr>
          <w:rFonts w:ascii="標楷體" w:eastAsia="標楷體" w:hAnsi="標楷體" w:cs="Arial"/>
          <w:b/>
          <w:bCs/>
          <w:sz w:val="22"/>
          <w:szCs w:val="22"/>
        </w:rPr>
        <w:t>限制。</w:t>
      </w:r>
    </w:p>
    <w:p w14:paraId="33EFF9A9" w14:textId="77777777" w:rsidR="00AB46D5" w:rsidRPr="00407C37" w:rsidRDefault="00AB46D5" w:rsidP="00291D70">
      <w:pPr>
        <w:numPr>
          <w:ilvl w:val="0"/>
          <w:numId w:val="4"/>
        </w:numPr>
        <w:tabs>
          <w:tab w:val="num" w:pos="284"/>
        </w:tabs>
        <w:spacing w:line="240" w:lineRule="exact"/>
        <w:ind w:left="284" w:hanging="284"/>
        <w:jc w:val="both"/>
        <w:rPr>
          <w:rFonts w:ascii="標楷體" w:eastAsia="標楷體" w:hAnsi="標楷體" w:cs="Arial"/>
          <w:b/>
          <w:bCs/>
          <w:color w:val="000000"/>
          <w:sz w:val="22"/>
          <w:szCs w:val="22"/>
        </w:rPr>
      </w:pPr>
      <w:r w:rsidRPr="00407C37">
        <w:rPr>
          <w:rFonts w:ascii="標楷體" w:eastAsia="標楷體" w:hAnsi="標楷體" w:cs="Arial"/>
          <w:b/>
          <w:bCs/>
          <w:color w:val="000000"/>
          <w:sz w:val="22"/>
          <w:szCs w:val="22"/>
        </w:rPr>
        <w:lastRenderedPageBreak/>
        <w:t>申請人約定轉入帳戶時，應自行詳細核對確認，貴行係依</w:t>
      </w:r>
      <w:r w:rsidRPr="00407C37">
        <w:rPr>
          <w:rFonts w:ascii="標楷體" w:eastAsia="標楷體" w:hAnsi="標楷體" w:cs="Arial" w:hint="eastAsia"/>
          <w:b/>
          <w:bCs/>
          <w:color w:val="000000"/>
          <w:sz w:val="22"/>
          <w:szCs w:val="22"/>
        </w:rPr>
        <w:t>申請人</w:t>
      </w:r>
      <w:r w:rsidRPr="00407C37">
        <w:rPr>
          <w:rFonts w:ascii="標楷體" w:eastAsia="標楷體" w:hAnsi="標楷體" w:cs="Arial"/>
          <w:b/>
          <w:bCs/>
          <w:color w:val="000000"/>
          <w:sz w:val="22"/>
          <w:szCs w:val="22"/>
        </w:rPr>
        <w:t>所約定之帳號登錄，不負認定帳號及戶名之責。</w:t>
      </w:r>
    </w:p>
    <w:p w14:paraId="1849A875" w14:textId="77777777" w:rsidR="00AB46D5" w:rsidRPr="00407C37" w:rsidRDefault="00AB46D5" w:rsidP="00291D70">
      <w:pPr>
        <w:numPr>
          <w:ilvl w:val="0"/>
          <w:numId w:val="4"/>
        </w:numPr>
        <w:tabs>
          <w:tab w:val="num" w:pos="284"/>
        </w:tabs>
        <w:spacing w:line="240" w:lineRule="exact"/>
        <w:ind w:left="284" w:hanging="284"/>
        <w:jc w:val="both"/>
        <w:rPr>
          <w:rFonts w:ascii="標楷體" w:eastAsia="標楷體" w:hAnsi="標楷體" w:cs="Arial"/>
          <w:b/>
          <w:bCs/>
          <w:color w:val="000000"/>
          <w:sz w:val="22"/>
          <w:szCs w:val="22"/>
        </w:rPr>
      </w:pPr>
      <w:r w:rsidRPr="00407C37">
        <w:rPr>
          <w:rFonts w:ascii="標楷體" w:eastAsia="標楷體" w:hAnsi="標楷體" w:cs="Arial"/>
          <w:b/>
          <w:bCs/>
          <w:color w:val="000000"/>
          <w:sz w:val="22"/>
          <w:szCs w:val="22"/>
        </w:rPr>
        <w:t>申請人使用電話銀行辦理轉帳交易或繳</w:t>
      </w:r>
      <w:r w:rsidRPr="00407C37">
        <w:rPr>
          <w:rFonts w:ascii="標楷體" w:eastAsia="標楷體" w:hAnsi="標楷體" w:cs="Arial" w:hint="eastAsia"/>
          <w:b/>
          <w:bCs/>
          <w:color w:val="000000"/>
          <w:sz w:val="22"/>
          <w:szCs w:val="22"/>
        </w:rPr>
        <w:t>納</w:t>
      </w:r>
      <w:r w:rsidRPr="00407C37">
        <w:rPr>
          <w:rFonts w:ascii="標楷體" w:eastAsia="標楷體" w:hAnsi="標楷體" w:cs="Arial"/>
          <w:b/>
          <w:bCs/>
          <w:color w:val="000000"/>
          <w:sz w:val="22"/>
          <w:szCs w:val="22"/>
        </w:rPr>
        <w:t>各項費用時，應自行核對並確認其所輸入之轉帳帳號</w:t>
      </w:r>
      <w:r w:rsidRPr="00407C37">
        <w:rPr>
          <w:rFonts w:ascii="標楷體" w:eastAsia="標楷體" w:hAnsi="標楷體" w:cs="Arial" w:hint="eastAsia"/>
          <w:b/>
          <w:bCs/>
          <w:color w:val="000000"/>
          <w:sz w:val="22"/>
          <w:szCs w:val="22"/>
        </w:rPr>
        <w:t>及</w:t>
      </w:r>
      <w:r w:rsidRPr="00407C37">
        <w:rPr>
          <w:rFonts w:ascii="標楷體" w:eastAsia="標楷體" w:hAnsi="標楷體" w:cs="Arial"/>
          <w:b/>
          <w:bCs/>
          <w:color w:val="000000"/>
          <w:sz w:val="22"/>
          <w:szCs w:val="22"/>
        </w:rPr>
        <w:t>轉帳金額無誤後，始按確認鍵</w:t>
      </w:r>
      <w:r w:rsidRPr="00407C37">
        <w:rPr>
          <w:rFonts w:ascii="標楷體" w:eastAsia="標楷體" w:hAnsi="標楷體" w:cs="Arial" w:hint="eastAsia"/>
          <w:b/>
          <w:bCs/>
          <w:color w:val="000000"/>
          <w:sz w:val="22"/>
          <w:szCs w:val="22"/>
        </w:rPr>
        <w:t>；</w:t>
      </w:r>
      <w:r w:rsidRPr="00407C37">
        <w:rPr>
          <w:rFonts w:ascii="標楷體" w:eastAsia="標楷體" w:hAnsi="標楷體" w:cs="Arial"/>
          <w:b/>
          <w:bCs/>
          <w:color w:val="000000"/>
          <w:sz w:val="22"/>
          <w:szCs w:val="22"/>
        </w:rPr>
        <w:t>一經</w:t>
      </w:r>
      <w:r w:rsidRPr="00407C37">
        <w:rPr>
          <w:rFonts w:ascii="標楷體" w:eastAsia="標楷體" w:hAnsi="標楷體" w:cs="Arial" w:hint="eastAsia"/>
          <w:b/>
          <w:bCs/>
          <w:color w:val="000000"/>
          <w:sz w:val="22"/>
          <w:szCs w:val="22"/>
        </w:rPr>
        <w:t>確認</w:t>
      </w:r>
      <w:r w:rsidRPr="00407C37">
        <w:rPr>
          <w:rFonts w:ascii="標楷體" w:eastAsia="標楷體" w:hAnsi="標楷體" w:cs="Arial"/>
          <w:b/>
          <w:bCs/>
          <w:color w:val="000000"/>
          <w:sz w:val="22"/>
          <w:szCs w:val="22"/>
        </w:rPr>
        <w:t>，交易即屬完成。倘因帳號或金額等輸入錯誤致生任何損失，均由申請人自行負責，申請人不得請求貴行更正或</w:t>
      </w:r>
      <w:r w:rsidRPr="00407C37">
        <w:rPr>
          <w:rFonts w:ascii="標楷體" w:eastAsia="標楷體" w:hAnsi="標楷體" w:cs="Arial" w:hint="eastAsia"/>
          <w:b/>
          <w:bCs/>
          <w:color w:val="000000"/>
          <w:sz w:val="22"/>
          <w:szCs w:val="22"/>
        </w:rPr>
        <w:t>退</w:t>
      </w:r>
      <w:r w:rsidRPr="00407C37">
        <w:rPr>
          <w:rFonts w:ascii="標楷體" w:eastAsia="標楷體" w:hAnsi="標楷體" w:cs="Arial"/>
          <w:b/>
          <w:bCs/>
          <w:color w:val="000000"/>
          <w:sz w:val="22"/>
          <w:szCs w:val="22"/>
        </w:rPr>
        <w:t xml:space="preserve">還。申請人使用電話銀行辦理轉帳交易或轉繳各項費用所取得之資料，如因貴行電腦系統故障或誤入帳等而導致帳務不正確時，申請人同意貴行得逕行沖正之，並以沖正後之帳載數額或電腦主檔之結餘資料為準。 </w:t>
      </w:r>
    </w:p>
    <w:p w14:paraId="5CD03EBC" w14:textId="77777777" w:rsidR="00AB46D5" w:rsidRPr="00407C37" w:rsidRDefault="00AB46D5" w:rsidP="00291D70">
      <w:pPr>
        <w:numPr>
          <w:ilvl w:val="0"/>
          <w:numId w:val="4"/>
        </w:numPr>
        <w:tabs>
          <w:tab w:val="num" w:pos="284"/>
        </w:tabs>
        <w:spacing w:line="240" w:lineRule="exact"/>
        <w:ind w:left="284" w:hanging="284"/>
        <w:jc w:val="both"/>
        <w:rPr>
          <w:rFonts w:ascii="標楷體" w:eastAsia="標楷體" w:hAnsi="標楷體" w:cs="Arial"/>
          <w:b/>
          <w:bCs/>
          <w:color w:val="000000"/>
          <w:sz w:val="22"/>
          <w:szCs w:val="22"/>
        </w:rPr>
      </w:pPr>
      <w:r w:rsidRPr="00407C37">
        <w:rPr>
          <w:rFonts w:ascii="標楷體" w:eastAsia="標楷體" w:hAnsi="標楷體" w:cs="Arial"/>
          <w:b/>
          <w:bCs/>
          <w:color w:val="000000"/>
          <w:sz w:val="22"/>
          <w:szCs w:val="22"/>
        </w:rPr>
        <w:t>申請人使用電話銀行辦理跨行轉帳或其他各項交易，願依貴行規定繳納手續費，並同意貴行得逕自申請人</w:t>
      </w:r>
      <w:r w:rsidRPr="00407C37">
        <w:rPr>
          <w:rFonts w:ascii="標楷體" w:eastAsia="標楷體" w:hAnsi="標楷體" w:cs="Arial" w:hint="eastAsia"/>
          <w:b/>
          <w:bCs/>
          <w:color w:val="000000"/>
          <w:sz w:val="22"/>
          <w:szCs w:val="22"/>
        </w:rPr>
        <w:t>轉出</w:t>
      </w:r>
      <w:r w:rsidRPr="00407C37">
        <w:rPr>
          <w:rFonts w:ascii="標楷體" w:eastAsia="標楷體" w:hAnsi="標楷體" w:cs="Arial"/>
          <w:b/>
          <w:bCs/>
          <w:color w:val="000000"/>
          <w:sz w:val="22"/>
          <w:szCs w:val="22"/>
        </w:rPr>
        <w:t>帳戶內扣繳之。</w:t>
      </w:r>
    </w:p>
    <w:p w14:paraId="3C038EE9" w14:textId="77777777" w:rsidR="00AB46D5" w:rsidRPr="00407C37" w:rsidRDefault="00AB46D5" w:rsidP="00291D70">
      <w:pPr>
        <w:numPr>
          <w:ilvl w:val="0"/>
          <w:numId w:val="4"/>
        </w:numPr>
        <w:tabs>
          <w:tab w:val="num" w:pos="284"/>
        </w:tabs>
        <w:spacing w:line="240" w:lineRule="exact"/>
        <w:ind w:left="284" w:hanging="284"/>
        <w:jc w:val="both"/>
        <w:rPr>
          <w:rFonts w:ascii="標楷體" w:eastAsia="標楷體" w:hAnsi="標楷體" w:cs="Arial"/>
          <w:b/>
          <w:bCs/>
          <w:color w:val="000000"/>
          <w:sz w:val="22"/>
          <w:szCs w:val="22"/>
        </w:rPr>
      </w:pPr>
      <w:r w:rsidRPr="00407C37">
        <w:rPr>
          <w:rFonts w:ascii="標楷體" w:eastAsia="標楷體" w:hAnsi="標楷體" w:cs="Arial" w:hint="eastAsia"/>
          <w:b/>
          <w:bCs/>
          <w:color w:val="000000"/>
          <w:sz w:val="22"/>
          <w:szCs w:val="22"/>
        </w:rPr>
        <w:t>新臺幣轉帳限額</w:t>
      </w:r>
      <w:r w:rsidRPr="00407C37">
        <w:rPr>
          <w:rFonts w:ascii="標楷體" w:eastAsia="標楷體" w:hAnsi="標楷體" w:hint="eastAsia"/>
          <w:b/>
          <w:bCs/>
          <w:snapToGrid w:val="0"/>
          <w:color w:val="000000"/>
          <w:spacing w:val="2"/>
          <w:kern w:val="0"/>
          <w:sz w:val="22"/>
          <w:szCs w:val="22"/>
        </w:rPr>
        <w:t>（含即時轉帳及預約轉帳）：申請人得自訂約定轉入第三人及跨行帳戶之每筆及（或）每日轉帳金額上限，惟跨行轉帳每筆仍以新臺幣二百萬元為限。如申請人未自訂轉帳限額者，各轉出帳戶之每筆及每日轉帳金額上限，依下列約定辦理：</w:t>
      </w:r>
    </w:p>
    <w:p w14:paraId="6F8E4799" w14:textId="77777777" w:rsidR="00AB46D5" w:rsidRPr="00407C37" w:rsidRDefault="00AB46D5" w:rsidP="00291D70">
      <w:pPr>
        <w:spacing w:line="240" w:lineRule="exact"/>
        <w:jc w:val="both"/>
        <w:rPr>
          <w:rFonts w:ascii="標楷體" w:eastAsia="標楷體" w:hAnsi="標楷體" w:cs="Arial"/>
          <w:b/>
          <w:bCs/>
          <w:color w:val="000000"/>
          <w:sz w:val="22"/>
          <w:szCs w:val="22"/>
        </w:rPr>
      </w:pPr>
      <w:r w:rsidRPr="00407C37">
        <w:rPr>
          <w:rFonts w:ascii="標楷體" w:eastAsia="標楷體" w:hAnsi="標楷體" w:cs="Arial" w:hint="eastAsia"/>
          <w:b/>
          <w:bCs/>
          <w:color w:val="000000"/>
          <w:sz w:val="22"/>
          <w:szCs w:val="22"/>
        </w:rPr>
        <w:t xml:space="preserve">  </w:t>
      </w:r>
      <w:r w:rsidRPr="00407C37">
        <w:rPr>
          <w:rFonts w:ascii="標楷體" w:eastAsia="標楷體" w:hAnsi="標楷體" w:cs="Arial"/>
          <w:b/>
          <w:bCs/>
          <w:color w:val="000000"/>
          <w:sz w:val="22"/>
          <w:szCs w:val="22"/>
        </w:rPr>
        <w:t>(1)轉帳存入約定轉入帳戶：</w:t>
      </w:r>
    </w:p>
    <w:p w14:paraId="405DB94F" w14:textId="77777777" w:rsidR="00AB46D5" w:rsidRPr="00407C37" w:rsidRDefault="00AB46D5" w:rsidP="00291D70">
      <w:pPr>
        <w:spacing w:line="240" w:lineRule="exact"/>
        <w:ind w:left="493" w:hangingChars="224" w:hanging="493"/>
        <w:jc w:val="both"/>
        <w:rPr>
          <w:rFonts w:ascii="標楷體" w:eastAsia="標楷體" w:hAnsi="標楷體" w:cs="Arial"/>
          <w:b/>
          <w:bCs/>
          <w:color w:val="000000"/>
          <w:sz w:val="22"/>
          <w:szCs w:val="22"/>
        </w:rPr>
      </w:pPr>
      <w:r w:rsidRPr="00407C37">
        <w:rPr>
          <w:rFonts w:ascii="標楷體" w:eastAsia="標楷體" w:hAnsi="標楷體" w:cs="Arial" w:hint="eastAsia"/>
          <w:b/>
          <w:bCs/>
          <w:color w:val="000000"/>
          <w:sz w:val="22"/>
          <w:szCs w:val="22"/>
        </w:rPr>
        <w:t xml:space="preserve">   </w:t>
      </w:r>
      <w:r w:rsidRPr="00407C37">
        <w:rPr>
          <w:rFonts w:ascii="標楷體" w:eastAsia="標楷體" w:hAnsi="標楷體" w:cs="Arial"/>
          <w:b/>
          <w:bCs/>
          <w:color w:val="000000"/>
          <w:sz w:val="22"/>
          <w:szCs w:val="22"/>
        </w:rPr>
        <w:fldChar w:fldCharType="begin"/>
      </w:r>
      <w:r w:rsidRPr="00407C37">
        <w:rPr>
          <w:rFonts w:ascii="標楷體" w:eastAsia="標楷體" w:hAnsi="標楷體" w:cs="Arial"/>
          <w:b/>
          <w:bCs/>
          <w:color w:val="000000"/>
          <w:sz w:val="22"/>
          <w:szCs w:val="22"/>
        </w:rPr>
        <w:instrText xml:space="preserve"> eq \o\ac(○,</w:instrText>
      </w:r>
      <w:r w:rsidRPr="00407C37">
        <w:rPr>
          <w:rFonts w:ascii="標楷體" w:eastAsia="標楷體" w:hAnsi="標楷體" w:cs="Arial"/>
          <w:b/>
          <w:bCs/>
          <w:color w:val="000000"/>
          <w:position w:val="2"/>
          <w:sz w:val="22"/>
          <w:szCs w:val="22"/>
        </w:rPr>
        <w:instrText>1</w:instrText>
      </w:r>
      <w:r w:rsidRPr="00407C37">
        <w:rPr>
          <w:rFonts w:ascii="標楷體" w:eastAsia="標楷體" w:hAnsi="標楷體" w:cs="Arial"/>
          <w:b/>
          <w:bCs/>
          <w:color w:val="000000"/>
          <w:sz w:val="22"/>
          <w:szCs w:val="22"/>
        </w:rPr>
        <w:instrText>)</w:instrText>
      </w:r>
      <w:r w:rsidRPr="00407C37">
        <w:rPr>
          <w:rFonts w:ascii="標楷體" w:eastAsia="標楷體" w:hAnsi="標楷體" w:cs="Arial"/>
          <w:b/>
          <w:bCs/>
          <w:color w:val="000000"/>
          <w:sz w:val="22"/>
          <w:szCs w:val="22"/>
        </w:rPr>
        <w:fldChar w:fldCharType="end"/>
      </w:r>
      <w:r w:rsidRPr="00407C37">
        <w:rPr>
          <w:rFonts w:ascii="標楷體" w:eastAsia="標楷體" w:hAnsi="標楷體" w:cs="Arial"/>
          <w:b/>
          <w:bCs/>
          <w:color w:val="000000"/>
          <w:sz w:val="22"/>
          <w:szCs w:val="22"/>
        </w:rPr>
        <w:t>轉入</w:t>
      </w:r>
      <w:r w:rsidRPr="00407C37">
        <w:rPr>
          <w:rFonts w:ascii="標楷體" w:eastAsia="標楷體" w:hAnsi="標楷體" w:cs="Arial" w:hint="eastAsia"/>
          <w:b/>
          <w:bCs/>
          <w:color w:val="000000"/>
          <w:sz w:val="22"/>
          <w:szCs w:val="22"/>
        </w:rPr>
        <w:t>第三</w:t>
      </w:r>
      <w:r w:rsidRPr="00407C37">
        <w:rPr>
          <w:rFonts w:ascii="標楷體" w:eastAsia="標楷體" w:hAnsi="標楷體" w:cs="Arial"/>
          <w:b/>
          <w:bCs/>
          <w:color w:val="000000"/>
          <w:sz w:val="22"/>
          <w:szCs w:val="22"/>
        </w:rPr>
        <w:t>人帳戶（含轉入貴行信託專戶）或跨行轉帳，每筆</w:t>
      </w:r>
      <w:r w:rsidRPr="00407C37">
        <w:rPr>
          <w:rFonts w:ascii="標楷體" w:eastAsia="標楷體" w:hAnsi="標楷體" w:cs="Arial" w:hint="eastAsia"/>
          <w:b/>
          <w:bCs/>
          <w:color w:val="000000"/>
          <w:sz w:val="22"/>
          <w:szCs w:val="22"/>
        </w:rPr>
        <w:t>轉帳金額</w:t>
      </w:r>
      <w:r w:rsidRPr="00407C37">
        <w:rPr>
          <w:rFonts w:ascii="標楷體" w:eastAsia="標楷體" w:hAnsi="標楷體" w:cs="Arial"/>
          <w:b/>
          <w:bCs/>
          <w:color w:val="000000"/>
          <w:sz w:val="22"/>
          <w:szCs w:val="22"/>
        </w:rPr>
        <w:t>不得逾新</w:t>
      </w:r>
      <w:r w:rsidRPr="00407C37">
        <w:rPr>
          <w:rFonts w:ascii="標楷體" w:eastAsia="標楷體" w:hAnsi="標楷體" w:cs="Arial" w:hint="eastAsia"/>
          <w:b/>
          <w:bCs/>
          <w:color w:val="000000"/>
          <w:sz w:val="22"/>
          <w:szCs w:val="22"/>
        </w:rPr>
        <w:t>臺</w:t>
      </w:r>
      <w:r w:rsidRPr="00407C37">
        <w:rPr>
          <w:rFonts w:ascii="標楷體" w:eastAsia="標楷體" w:hAnsi="標楷體" w:cs="Arial"/>
          <w:b/>
          <w:bCs/>
          <w:color w:val="000000"/>
          <w:sz w:val="22"/>
          <w:szCs w:val="22"/>
        </w:rPr>
        <w:t>幣</w:t>
      </w:r>
      <w:r w:rsidRPr="00407C37">
        <w:rPr>
          <w:rFonts w:ascii="標楷體" w:eastAsia="標楷體" w:hAnsi="標楷體" w:cs="Arial" w:hint="eastAsia"/>
          <w:b/>
          <w:bCs/>
          <w:color w:val="000000"/>
          <w:sz w:val="22"/>
          <w:szCs w:val="22"/>
        </w:rPr>
        <w:t>二百</w:t>
      </w:r>
      <w:r w:rsidRPr="00407C37">
        <w:rPr>
          <w:rFonts w:ascii="標楷體" w:eastAsia="標楷體" w:hAnsi="標楷體" w:cs="Arial"/>
          <w:b/>
          <w:bCs/>
          <w:color w:val="000000"/>
          <w:sz w:val="22"/>
          <w:szCs w:val="22"/>
        </w:rPr>
        <w:t>萬元</w:t>
      </w:r>
      <w:r w:rsidRPr="00407C37">
        <w:rPr>
          <w:rFonts w:ascii="標楷體" w:eastAsia="標楷體" w:hAnsi="標楷體" w:cs="Arial" w:hint="eastAsia"/>
          <w:b/>
          <w:bCs/>
          <w:color w:val="000000"/>
          <w:sz w:val="22"/>
          <w:szCs w:val="22"/>
        </w:rPr>
        <w:t>，每日轉帳金額不得逾新臺幣三百萬元</w:t>
      </w:r>
      <w:r w:rsidRPr="00407C37">
        <w:rPr>
          <w:rFonts w:ascii="標楷體" w:eastAsia="標楷體" w:hAnsi="標楷體" w:cs="Arial"/>
          <w:b/>
          <w:bCs/>
          <w:color w:val="000000"/>
          <w:sz w:val="22"/>
          <w:szCs w:val="22"/>
        </w:rPr>
        <w:t>。</w:t>
      </w:r>
    </w:p>
    <w:p w14:paraId="669AE7EF" w14:textId="77777777" w:rsidR="00AB46D5" w:rsidRPr="00407C37" w:rsidRDefault="00AB46D5" w:rsidP="00291D70">
      <w:pPr>
        <w:spacing w:line="240" w:lineRule="exact"/>
        <w:ind w:leftChars="119" w:left="610" w:hangingChars="147" w:hanging="324"/>
        <w:jc w:val="both"/>
        <w:rPr>
          <w:rFonts w:ascii="標楷體" w:eastAsia="標楷體" w:hAnsi="標楷體" w:cs="Arial"/>
          <w:b/>
          <w:bCs/>
          <w:strike/>
          <w:color w:val="000000"/>
          <w:sz w:val="22"/>
          <w:szCs w:val="22"/>
        </w:rPr>
      </w:pPr>
      <w:r w:rsidRPr="00407C37">
        <w:rPr>
          <w:rFonts w:ascii="標楷體" w:eastAsia="標楷體" w:hAnsi="標楷體" w:cs="Arial"/>
          <w:b/>
          <w:bCs/>
          <w:color w:val="000000"/>
          <w:sz w:val="22"/>
          <w:szCs w:val="22"/>
        </w:rPr>
        <w:fldChar w:fldCharType="begin"/>
      </w:r>
      <w:r w:rsidRPr="00407C37">
        <w:rPr>
          <w:rFonts w:ascii="標楷體" w:eastAsia="標楷體" w:hAnsi="標楷體" w:cs="Arial"/>
          <w:b/>
          <w:bCs/>
          <w:color w:val="000000"/>
          <w:sz w:val="22"/>
          <w:szCs w:val="22"/>
        </w:rPr>
        <w:instrText xml:space="preserve"> eq \o\ac(○,</w:instrText>
      </w:r>
      <w:r w:rsidRPr="00407C37">
        <w:rPr>
          <w:rFonts w:ascii="標楷體" w:eastAsia="標楷體" w:hAnsi="標楷體" w:cs="Arial"/>
          <w:b/>
          <w:bCs/>
          <w:color w:val="000000"/>
          <w:position w:val="2"/>
          <w:sz w:val="22"/>
          <w:szCs w:val="22"/>
        </w:rPr>
        <w:instrText>2</w:instrText>
      </w:r>
      <w:r w:rsidRPr="00407C37">
        <w:rPr>
          <w:rFonts w:ascii="標楷體" w:eastAsia="標楷體" w:hAnsi="標楷體" w:cs="Arial"/>
          <w:b/>
          <w:bCs/>
          <w:color w:val="000000"/>
          <w:sz w:val="22"/>
          <w:szCs w:val="22"/>
        </w:rPr>
        <w:instrText>)</w:instrText>
      </w:r>
      <w:r w:rsidRPr="00407C37">
        <w:rPr>
          <w:rFonts w:ascii="標楷體" w:eastAsia="標楷體" w:hAnsi="標楷體" w:cs="Arial"/>
          <w:b/>
          <w:bCs/>
          <w:color w:val="000000"/>
          <w:sz w:val="22"/>
          <w:szCs w:val="22"/>
        </w:rPr>
        <w:fldChar w:fldCharType="end"/>
      </w:r>
      <w:r w:rsidRPr="00407C37">
        <w:rPr>
          <w:rFonts w:ascii="標楷體" w:eastAsia="標楷體" w:hAnsi="標楷體" w:cs="Arial"/>
          <w:b/>
          <w:bCs/>
          <w:color w:val="000000"/>
          <w:sz w:val="22"/>
          <w:szCs w:val="22"/>
        </w:rPr>
        <w:t>轉入設於貴行之</w:t>
      </w:r>
      <w:r w:rsidRPr="00407C37">
        <w:rPr>
          <w:rFonts w:ascii="標楷體" w:eastAsia="標楷體" w:hAnsi="標楷體" w:cs="Arial" w:hint="eastAsia"/>
          <w:b/>
          <w:bCs/>
          <w:color w:val="000000"/>
          <w:sz w:val="22"/>
          <w:szCs w:val="22"/>
        </w:rPr>
        <w:t>申請</w:t>
      </w:r>
      <w:r w:rsidRPr="00407C37">
        <w:rPr>
          <w:rFonts w:ascii="標楷體" w:eastAsia="標楷體" w:hAnsi="標楷體" w:cs="Arial"/>
          <w:b/>
          <w:bCs/>
          <w:color w:val="000000"/>
          <w:sz w:val="22"/>
          <w:szCs w:val="22"/>
        </w:rPr>
        <w:t>人帳戶</w:t>
      </w:r>
      <w:r w:rsidRPr="00407C37">
        <w:rPr>
          <w:rFonts w:ascii="標楷體" w:eastAsia="標楷體" w:hAnsi="標楷體" w:cs="Arial" w:hint="eastAsia"/>
          <w:b/>
          <w:bCs/>
          <w:color w:val="000000"/>
          <w:sz w:val="22"/>
          <w:szCs w:val="22"/>
        </w:rPr>
        <w:t>、貸款帳戶、信用卡帳戶</w:t>
      </w:r>
      <w:r w:rsidRPr="00407C37">
        <w:rPr>
          <w:rFonts w:ascii="標楷體" w:eastAsia="標楷體" w:hAnsi="標楷體" w:cs="Arial"/>
          <w:b/>
          <w:bCs/>
          <w:color w:val="000000"/>
          <w:sz w:val="22"/>
          <w:szCs w:val="22"/>
        </w:rPr>
        <w:t>或期貨保證金及權利金專戶，每筆及每日</w:t>
      </w:r>
      <w:r w:rsidRPr="00407C37">
        <w:rPr>
          <w:rFonts w:ascii="標楷體" w:eastAsia="標楷體" w:hAnsi="標楷體" w:cs="Arial" w:hint="eastAsia"/>
          <w:b/>
          <w:bCs/>
          <w:color w:val="000000"/>
          <w:sz w:val="22"/>
          <w:szCs w:val="22"/>
        </w:rPr>
        <w:t>轉帳金額上限，以</w:t>
      </w:r>
      <w:r w:rsidRPr="00407C37">
        <w:rPr>
          <w:rFonts w:ascii="標楷體" w:eastAsia="標楷體" w:hAnsi="標楷體" w:cs="Arial"/>
          <w:b/>
          <w:bCs/>
          <w:color w:val="000000"/>
          <w:sz w:val="22"/>
          <w:szCs w:val="22"/>
        </w:rPr>
        <w:t>帳</w:t>
      </w:r>
      <w:r w:rsidRPr="00407C37">
        <w:rPr>
          <w:rFonts w:ascii="標楷體" w:eastAsia="標楷體" w:hAnsi="標楷體" w:cs="Arial" w:hint="eastAsia"/>
          <w:b/>
          <w:bCs/>
          <w:color w:val="000000"/>
          <w:sz w:val="22"/>
          <w:szCs w:val="22"/>
        </w:rPr>
        <w:t>戶</w:t>
      </w:r>
      <w:r w:rsidRPr="00407C37">
        <w:rPr>
          <w:rFonts w:ascii="標楷體" w:eastAsia="標楷體" w:hAnsi="標楷體" w:cs="Arial"/>
          <w:b/>
          <w:bCs/>
          <w:color w:val="000000"/>
          <w:sz w:val="22"/>
          <w:szCs w:val="22"/>
        </w:rPr>
        <w:t>可用餘額</w:t>
      </w:r>
      <w:r w:rsidRPr="00407C37">
        <w:rPr>
          <w:rFonts w:ascii="標楷體" w:eastAsia="標楷體" w:hAnsi="標楷體" w:cs="Arial" w:hint="eastAsia"/>
          <w:b/>
          <w:bCs/>
          <w:color w:val="000000"/>
          <w:sz w:val="22"/>
          <w:szCs w:val="22"/>
        </w:rPr>
        <w:t>為限</w:t>
      </w:r>
      <w:r w:rsidRPr="00407C37">
        <w:rPr>
          <w:rFonts w:ascii="標楷體" w:eastAsia="標楷體" w:hAnsi="標楷體" w:cs="Arial"/>
          <w:b/>
          <w:bCs/>
          <w:color w:val="000000"/>
          <w:sz w:val="22"/>
          <w:szCs w:val="22"/>
        </w:rPr>
        <w:t>。</w:t>
      </w:r>
    </w:p>
    <w:p w14:paraId="5FC0ACAA" w14:textId="77777777" w:rsidR="00AB46D5" w:rsidRPr="00407C37" w:rsidRDefault="00AB46D5" w:rsidP="00291D70">
      <w:pPr>
        <w:spacing w:line="240" w:lineRule="exact"/>
        <w:jc w:val="both"/>
        <w:rPr>
          <w:rFonts w:ascii="標楷體" w:eastAsia="標楷體" w:hAnsi="標楷體" w:cs="Arial"/>
          <w:b/>
          <w:bCs/>
          <w:color w:val="000000"/>
          <w:sz w:val="22"/>
          <w:szCs w:val="22"/>
        </w:rPr>
      </w:pPr>
      <w:r w:rsidRPr="00407C37">
        <w:rPr>
          <w:rFonts w:ascii="標楷體" w:eastAsia="標楷體" w:hAnsi="標楷體" w:cs="Arial" w:hint="eastAsia"/>
          <w:b/>
          <w:bCs/>
          <w:color w:val="000000"/>
          <w:sz w:val="22"/>
          <w:szCs w:val="22"/>
        </w:rPr>
        <w:t xml:space="preserve">  </w:t>
      </w:r>
      <w:r w:rsidRPr="00407C37">
        <w:rPr>
          <w:rFonts w:ascii="標楷體" w:eastAsia="標楷體" w:hAnsi="標楷體" w:cs="Arial"/>
          <w:b/>
          <w:bCs/>
          <w:color w:val="000000"/>
          <w:sz w:val="22"/>
          <w:szCs w:val="22"/>
        </w:rPr>
        <w:t>(</w:t>
      </w:r>
      <w:r w:rsidRPr="00407C37">
        <w:rPr>
          <w:rFonts w:ascii="標楷體" w:eastAsia="標楷體" w:hAnsi="標楷體" w:cs="Arial" w:hint="eastAsia"/>
          <w:b/>
          <w:bCs/>
          <w:color w:val="000000"/>
          <w:sz w:val="22"/>
          <w:szCs w:val="22"/>
        </w:rPr>
        <w:t>2</w:t>
      </w:r>
      <w:r w:rsidRPr="00407C37">
        <w:rPr>
          <w:rFonts w:ascii="標楷體" w:eastAsia="標楷體" w:hAnsi="標楷體" w:cs="Arial"/>
          <w:b/>
          <w:bCs/>
          <w:color w:val="000000"/>
          <w:sz w:val="22"/>
          <w:szCs w:val="22"/>
        </w:rPr>
        <w:t>)繳納公共事業費用</w:t>
      </w:r>
      <w:r w:rsidRPr="00407C37">
        <w:rPr>
          <w:rFonts w:ascii="標楷體" w:eastAsia="標楷體" w:hAnsi="標楷體" w:cs="Arial" w:hint="eastAsia"/>
          <w:b/>
          <w:bCs/>
          <w:color w:val="000000"/>
          <w:sz w:val="22"/>
          <w:szCs w:val="22"/>
        </w:rPr>
        <w:t>：</w:t>
      </w:r>
    </w:p>
    <w:p w14:paraId="7DACE4B9" w14:textId="77777777" w:rsidR="00AB46D5" w:rsidRPr="00407C37" w:rsidRDefault="00AB46D5" w:rsidP="00291D70">
      <w:pPr>
        <w:spacing w:line="240" w:lineRule="exact"/>
        <w:jc w:val="both"/>
        <w:rPr>
          <w:rFonts w:ascii="標楷體" w:eastAsia="標楷體" w:hAnsi="標楷體" w:cs="Arial"/>
          <w:b/>
          <w:bCs/>
          <w:color w:val="000000"/>
          <w:sz w:val="22"/>
          <w:szCs w:val="22"/>
        </w:rPr>
      </w:pPr>
      <w:r w:rsidRPr="00407C37">
        <w:rPr>
          <w:rFonts w:ascii="標楷體" w:eastAsia="標楷體" w:hAnsi="標楷體" w:cs="Arial" w:hint="eastAsia"/>
          <w:b/>
          <w:bCs/>
          <w:color w:val="000000"/>
          <w:sz w:val="22"/>
          <w:szCs w:val="22"/>
        </w:rPr>
        <w:t xml:space="preserve">     </w:t>
      </w:r>
      <w:r w:rsidRPr="00407C37">
        <w:rPr>
          <w:rFonts w:ascii="標楷體" w:eastAsia="標楷體" w:hAnsi="標楷體" w:cs="Arial"/>
          <w:b/>
          <w:bCs/>
          <w:color w:val="000000"/>
          <w:sz w:val="22"/>
          <w:szCs w:val="22"/>
        </w:rPr>
        <w:t>每筆</w:t>
      </w:r>
      <w:r w:rsidRPr="00407C37">
        <w:rPr>
          <w:rFonts w:ascii="標楷體" w:eastAsia="標楷體" w:hAnsi="標楷體" w:cs="Arial" w:hint="eastAsia"/>
          <w:b/>
          <w:bCs/>
          <w:color w:val="000000"/>
          <w:sz w:val="22"/>
          <w:szCs w:val="22"/>
        </w:rPr>
        <w:t>轉帳金額</w:t>
      </w:r>
      <w:r w:rsidRPr="00407C37">
        <w:rPr>
          <w:rFonts w:ascii="標楷體" w:eastAsia="標楷體" w:hAnsi="標楷體" w:cs="Arial"/>
          <w:b/>
          <w:bCs/>
          <w:color w:val="000000"/>
          <w:sz w:val="22"/>
          <w:szCs w:val="22"/>
        </w:rPr>
        <w:t>不得逾新</w:t>
      </w:r>
      <w:r w:rsidRPr="00407C37">
        <w:rPr>
          <w:rFonts w:ascii="標楷體" w:eastAsia="標楷體" w:hAnsi="標楷體" w:cs="Arial" w:hint="eastAsia"/>
          <w:b/>
          <w:bCs/>
          <w:color w:val="000000"/>
          <w:sz w:val="22"/>
          <w:szCs w:val="22"/>
        </w:rPr>
        <w:t>臺</w:t>
      </w:r>
      <w:r w:rsidRPr="00407C37">
        <w:rPr>
          <w:rFonts w:ascii="標楷體" w:eastAsia="標楷體" w:hAnsi="標楷體" w:cs="Arial"/>
          <w:b/>
          <w:bCs/>
          <w:color w:val="000000"/>
          <w:sz w:val="22"/>
          <w:szCs w:val="22"/>
        </w:rPr>
        <w:t>幣</w:t>
      </w:r>
      <w:r w:rsidRPr="00407C37">
        <w:rPr>
          <w:rFonts w:ascii="標楷體" w:eastAsia="標楷體" w:hAnsi="標楷體" w:cs="Arial" w:hint="eastAsia"/>
          <w:b/>
          <w:bCs/>
          <w:color w:val="000000"/>
          <w:sz w:val="22"/>
          <w:szCs w:val="22"/>
        </w:rPr>
        <w:t>十</w:t>
      </w:r>
      <w:r w:rsidRPr="00407C37">
        <w:rPr>
          <w:rFonts w:ascii="標楷體" w:eastAsia="標楷體" w:hAnsi="標楷體" w:cs="Arial"/>
          <w:b/>
          <w:bCs/>
          <w:color w:val="000000"/>
          <w:sz w:val="22"/>
          <w:szCs w:val="22"/>
        </w:rPr>
        <w:t>萬元，每日</w:t>
      </w:r>
      <w:r w:rsidRPr="00407C37">
        <w:rPr>
          <w:rFonts w:ascii="標楷體" w:eastAsia="標楷體" w:hAnsi="標楷體" w:cs="Arial" w:hint="eastAsia"/>
          <w:b/>
          <w:bCs/>
          <w:color w:val="000000"/>
          <w:sz w:val="22"/>
          <w:szCs w:val="22"/>
        </w:rPr>
        <w:t>累計轉帳金額</w:t>
      </w:r>
      <w:r w:rsidRPr="00407C37">
        <w:rPr>
          <w:rFonts w:ascii="標楷體" w:eastAsia="標楷體" w:hAnsi="標楷體" w:cs="Arial"/>
          <w:b/>
          <w:bCs/>
          <w:color w:val="000000"/>
          <w:sz w:val="22"/>
          <w:szCs w:val="22"/>
        </w:rPr>
        <w:t>不得逾新</w:t>
      </w:r>
      <w:r w:rsidRPr="00407C37">
        <w:rPr>
          <w:rFonts w:ascii="標楷體" w:eastAsia="標楷體" w:hAnsi="標楷體" w:cs="Arial" w:hint="eastAsia"/>
          <w:b/>
          <w:bCs/>
          <w:color w:val="000000"/>
          <w:sz w:val="22"/>
          <w:szCs w:val="22"/>
        </w:rPr>
        <w:t>臺</w:t>
      </w:r>
      <w:r w:rsidRPr="00407C37">
        <w:rPr>
          <w:rFonts w:ascii="標楷體" w:eastAsia="標楷體" w:hAnsi="標楷體" w:cs="Arial"/>
          <w:b/>
          <w:bCs/>
          <w:color w:val="000000"/>
          <w:sz w:val="22"/>
          <w:szCs w:val="22"/>
        </w:rPr>
        <w:t>幣</w:t>
      </w:r>
      <w:r w:rsidRPr="00407C37">
        <w:rPr>
          <w:rFonts w:ascii="標楷體" w:eastAsia="標楷體" w:hAnsi="標楷體" w:cs="Arial" w:hint="eastAsia"/>
          <w:b/>
          <w:bCs/>
          <w:color w:val="000000"/>
          <w:sz w:val="22"/>
          <w:szCs w:val="22"/>
        </w:rPr>
        <w:t>十</w:t>
      </w:r>
      <w:r w:rsidRPr="00407C37">
        <w:rPr>
          <w:rFonts w:ascii="標楷體" w:eastAsia="標楷體" w:hAnsi="標楷體" w:cs="Arial"/>
          <w:b/>
          <w:bCs/>
          <w:color w:val="000000"/>
          <w:sz w:val="22"/>
          <w:szCs w:val="22"/>
        </w:rPr>
        <w:t>萬元。</w:t>
      </w:r>
    </w:p>
    <w:p w14:paraId="6CCF8DC8" w14:textId="77777777" w:rsidR="00AB46D5" w:rsidRPr="00407C37" w:rsidRDefault="00AB46D5" w:rsidP="00291D70">
      <w:pPr>
        <w:spacing w:line="240" w:lineRule="exact"/>
        <w:ind w:left="493" w:hangingChars="224" w:hanging="493"/>
        <w:jc w:val="both"/>
        <w:rPr>
          <w:rFonts w:ascii="標楷體" w:eastAsia="標楷體" w:hAnsi="標楷體" w:cs="Arial"/>
          <w:b/>
          <w:bCs/>
          <w:color w:val="000000"/>
          <w:sz w:val="22"/>
          <w:szCs w:val="22"/>
        </w:rPr>
      </w:pPr>
      <w:r w:rsidRPr="00407C37">
        <w:rPr>
          <w:rFonts w:ascii="標楷體" w:eastAsia="標楷體" w:hAnsi="標楷體" w:cs="Arial" w:hint="eastAsia"/>
          <w:b/>
          <w:bCs/>
          <w:color w:val="000000"/>
          <w:sz w:val="22"/>
          <w:szCs w:val="22"/>
        </w:rPr>
        <w:t xml:space="preserve">  </w:t>
      </w:r>
      <w:r w:rsidRPr="00407C37">
        <w:rPr>
          <w:rFonts w:ascii="標楷體" w:eastAsia="標楷體" w:hAnsi="標楷體" w:cs="Arial"/>
          <w:b/>
          <w:bCs/>
          <w:color w:val="000000"/>
          <w:sz w:val="22"/>
          <w:szCs w:val="22"/>
        </w:rPr>
        <w:t>(</w:t>
      </w:r>
      <w:r w:rsidRPr="00407C37">
        <w:rPr>
          <w:rFonts w:ascii="標楷體" w:eastAsia="標楷體" w:hAnsi="標楷體" w:cs="Arial" w:hint="eastAsia"/>
          <w:b/>
          <w:bCs/>
          <w:color w:val="000000"/>
          <w:sz w:val="22"/>
          <w:szCs w:val="22"/>
        </w:rPr>
        <w:t>3</w:t>
      </w:r>
      <w:r w:rsidRPr="00407C37">
        <w:rPr>
          <w:rFonts w:ascii="標楷體" w:eastAsia="標楷體" w:hAnsi="標楷體" w:cs="Arial"/>
          <w:b/>
          <w:bCs/>
          <w:color w:val="000000"/>
          <w:sz w:val="22"/>
          <w:szCs w:val="22"/>
        </w:rPr>
        <w:t>)</w:t>
      </w:r>
      <w:r w:rsidRPr="00407C37">
        <w:rPr>
          <w:rFonts w:ascii="標楷體" w:eastAsia="標楷體" w:hAnsi="標楷體" w:cs="Arial" w:hint="eastAsia"/>
          <w:b/>
          <w:bCs/>
          <w:color w:val="000000"/>
          <w:sz w:val="22"/>
          <w:szCs w:val="22"/>
        </w:rPr>
        <w:t>電話銀行與網路銀行（SSL安控機制）</w:t>
      </w:r>
      <w:r w:rsidRPr="00407C37">
        <w:rPr>
          <w:rFonts w:ascii="標楷體" w:eastAsia="標楷體" w:hAnsi="標楷體" w:cs="Arial"/>
          <w:b/>
          <w:bCs/>
          <w:color w:val="000000"/>
          <w:sz w:val="22"/>
          <w:szCs w:val="22"/>
        </w:rPr>
        <w:t>轉入約定</w:t>
      </w:r>
      <w:r w:rsidRPr="00407C37">
        <w:rPr>
          <w:rFonts w:ascii="標楷體" w:eastAsia="標楷體" w:hAnsi="標楷體" w:cs="Arial" w:hint="eastAsia"/>
          <w:b/>
          <w:bCs/>
          <w:color w:val="000000"/>
          <w:sz w:val="22"/>
          <w:szCs w:val="22"/>
        </w:rPr>
        <w:t>第三人</w:t>
      </w:r>
      <w:r w:rsidRPr="00407C37">
        <w:rPr>
          <w:rFonts w:ascii="標楷體" w:eastAsia="標楷體" w:hAnsi="標楷體" w:cs="Arial"/>
          <w:b/>
          <w:bCs/>
          <w:color w:val="000000"/>
          <w:sz w:val="22"/>
          <w:szCs w:val="22"/>
        </w:rPr>
        <w:t>帳戶（含轉入貴行信託專戶）</w:t>
      </w:r>
      <w:r w:rsidRPr="00407C37">
        <w:rPr>
          <w:rFonts w:ascii="標楷體" w:eastAsia="標楷體" w:hAnsi="標楷體" w:cs="Arial" w:hint="eastAsia"/>
          <w:b/>
          <w:bCs/>
          <w:color w:val="000000"/>
          <w:sz w:val="22"/>
          <w:szCs w:val="22"/>
        </w:rPr>
        <w:t>之轉帳金額應予併計</w:t>
      </w:r>
      <w:r w:rsidRPr="00407C37">
        <w:rPr>
          <w:rFonts w:ascii="標楷體" w:eastAsia="標楷體" w:hAnsi="標楷體" w:cs="Arial"/>
          <w:b/>
          <w:bCs/>
          <w:color w:val="000000"/>
          <w:sz w:val="22"/>
          <w:szCs w:val="22"/>
        </w:rPr>
        <w:t>（轉入</w:t>
      </w:r>
      <w:r w:rsidRPr="00407C37">
        <w:rPr>
          <w:rFonts w:ascii="標楷體" w:eastAsia="標楷體" w:hAnsi="標楷體" w:cs="Arial" w:hint="eastAsia"/>
          <w:b/>
          <w:bCs/>
          <w:color w:val="000000"/>
          <w:sz w:val="22"/>
          <w:szCs w:val="22"/>
        </w:rPr>
        <w:t>貴行申請</w:t>
      </w:r>
      <w:r w:rsidRPr="00407C37">
        <w:rPr>
          <w:rFonts w:ascii="標楷體" w:eastAsia="標楷體" w:hAnsi="標楷體" w:cs="Arial"/>
          <w:b/>
          <w:bCs/>
          <w:color w:val="000000"/>
          <w:sz w:val="22"/>
          <w:szCs w:val="22"/>
        </w:rPr>
        <w:t>人帳戶</w:t>
      </w:r>
      <w:r w:rsidRPr="00407C37">
        <w:rPr>
          <w:rFonts w:ascii="標楷體" w:eastAsia="標楷體" w:hAnsi="標楷體" w:cs="Arial" w:hint="eastAsia"/>
          <w:b/>
          <w:bCs/>
          <w:color w:val="000000"/>
          <w:sz w:val="22"/>
          <w:szCs w:val="22"/>
        </w:rPr>
        <w:t>、</w:t>
      </w:r>
      <w:r w:rsidRPr="00407C37">
        <w:rPr>
          <w:rFonts w:ascii="標楷體" w:eastAsia="標楷體" w:hAnsi="標楷體" w:cs="Arial"/>
          <w:b/>
          <w:bCs/>
          <w:color w:val="000000"/>
          <w:sz w:val="22"/>
          <w:szCs w:val="22"/>
        </w:rPr>
        <w:t>期貨保證金及權利金專戶</w:t>
      </w:r>
      <w:r w:rsidRPr="00407C37">
        <w:rPr>
          <w:rFonts w:ascii="標楷體" w:eastAsia="標楷體" w:hAnsi="標楷體" w:cs="Arial" w:hint="eastAsia"/>
          <w:b/>
          <w:bCs/>
          <w:color w:val="000000"/>
          <w:sz w:val="22"/>
          <w:szCs w:val="22"/>
        </w:rPr>
        <w:t>、貸款帳戶、信用卡帳戶、綜活（儲）存與綜定（儲）存互轉及繳納公共事業費用均不計入）</w:t>
      </w:r>
      <w:r w:rsidRPr="00407C37">
        <w:rPr>
          <w:rFonts w:ascii="標楷體" w:eastAsia="標楷體" w:hAnsi="標楷體" w:cs="Arial"/>
          <w:b/>
          <w:bCs/>
          <w:color w:val="000000"/>
          <w:sz w:val="22"/>
          <w:szCs w:val="22"/>
        </w:rPr>
        <w:t>，每日</w:t>
      </w:r>
      <w:r w:rsidRPr="00407C37">
        <w:rPr>
          <w:rFonts w:ascii="標楷體" w:eastAsia="標楷體" w:hAnsi="標楷體" w:cs="Arial" w:hint="eastAsia"/>
          <w:b/>
          <w:bCs/>
          <w:color w:val="000000"/>
          <w:sz w:val="22"/>
          <w:szCs w:val="22"/>
        </w:rPr>
        <w:t>累計轉帳金額</w:t>
      </w:r>
      <w:r w:rsidRPr="00407C37">
        <w:rPr>
          <w:rFonts w:ascii="標楷體" w:eastAsia="標楷體" w:hAnsi="標楷體" w:cs="Arial"/>
          <w:b/>
          <w:bCs/>
          <w:color w:val="000000"/>
          <w:sz w:val="22"/>
          <w:szCs w:val="22"/>
        </w:rPr>
        <w:t>不得</w:t>
      </w:r>
      <w:r w:rsidRPr="00407C37">
        <w:rPr>
          <w:rFonts w:ascii="標楷體" w:eastAsia="標楷體" w:hAnsi="標楷體" w:cs="Arial" w:hint="eastAsia"/>
          <w:b/>
          <w:bCs/>
          <w:color w:val="000000"/>
          <w:sz w:val="22"/>
          <w:szCs w:val="22"/>
        </w:rPr>
        <w:t>超</w:t>
      </w:r>
      <w:r w:rsidRPr="00407C37">
        <w:rPr>
          <w:rFonts w:ascii="標楷體" w:eastAsia="標楷體" w:hAnsi="標楷體" w:cs="Arial"/>
          <w:b/>
          <w:bCs/>
          <w:color w:val="000000"/>
          <w:sz w:val="22"/>
          <w:szCs w:val="22"/>
        </w:rPr>
        <w:t>逾新</w:t>
      </w:r>
      <w:r w:rsidRPr="00407C37">
        <w:rPr>
          <w:rFonts w:ascii="標楷體" w:eastAsia="標楷體" w:hAnsi="標楷體" w:cs="Arial" w:hint="eastAsia"/>
          <w:b/>
          <w:bCs/>
          <w:color w:val="000000"/>
          <w:sz w:val="22"/>
          <w:szCs w:val="22"/>
        </w:rPr>
        <w:t>臺</w:t>
      </w:r>
      <w:r w:rsidRPr="00407C37">
        <w:rPr>
          <w:rFonts w:ascii="標楷體" w:eastAsia="標楷體" w:hAnsi="標楷體" w:cs="Arial"/>
          <w:b/>
          <w:bCs/>
          <w:color w:val="000000"/>
          <w:sz w:val="22"/>
          <w:szCs w:val="22"/>
        </w:rPr>
        <w:t>幣</w:t>
      </w:r>
      <w:r w:rsidRPr="00407C37">
        <w:rPr>
          <w:rFonts w:ascii="標楷體" w:eastAsia="標楷體" w:hAnsi="標楷體" w:cs="Arial" w:hint="eastAsia"/>
          <w:b/>
          <w:bCs/>
          <w:color w:val="000000"/>
          <w:sz w:val="22"/>
          <w:szCs w:val="22"/>
        </w:rPr>
        <w:t>三百</w:t>
      </w:r>
      <w:r w:rsidRPr="00407C37">
        <w:rPr>
          <w:rFonts w:ascii="標楷體" w:eastAsia="標楷體" w:hAnsi="標楷體" w:cs="Arial"/>
          <w:b/>
          <w:bCs/>
          <w:color w:val="000000"/>
          <w:sz w:val="22"/>
          <w:szCs w:val="22"/>
        </w:rPr>
        <w:t>萬元。</w:t>
      </w:r>
    </w:p>
    <w:p w14:paraId="717F262B" w14:textId="77777777" w:rsidR="00AB46D5" w:rsidRPr="00407C37" w:rsidRDefault="00AB46D5" w:rsidP="00291D70">
      <w:pPr>
        <w:spacing w:line="240" w:lineRule="exact"/>
        <w:jc w:val="both"/>
        <w:rPr>
          <w:rFonts w:ascii="標楷體" w:eastAsia="標楷體" w:hAnsi="標楷體" w:cs="Arial"/>
          <w:b/>
          <w:bCs/>
          <w:color w:val="000000"/>
          <w:sz w:val="22"/>
          <w:szCs w:val="22"/>
        </w:rPr>
      </w:pPr>
      <w:r w:rsidRPr="00407C37">
        <w:rPr>
          <w:rFonts w:ascii="標楷體" w:eastAsia="標楷體" w:hAnsi="標楷體" w:cs="Arial" w:hint="eastAsia"/>
          <w:b/>
          <w:bCs/>
          <w:color w:val="000000"/>
          <w:sz w:val="22"/>
          <w:szCs w:val="22"/>
        </w:rPr>
        <w:t xml:space="preserve">  </w:t>
      </w:r>
      <w:r w:rsidRPr="00407C37">
        <w:rPr>
          <w:rFonts w:ascii="標楷體" w:eastAsia="標楷體" w:hAnsi="標楷體" w:cs="Arial"/>
          <w:b/>
          <w:bCs/>
          <w:color w:val="000000"/>
          <w:sz w:val="22"/>
          <w:szCs w:val="22"/>
        </w:rPr>
        <w:t>(</w:t>
      </w:r>
      <w:r w:rsidRPr="00407C37">
        <w:rPr>
          <w:rFonts w:ascii="標楷體" w:eastAsia="標楷體" w:hAnsi="標楷體" w:cs="Arial" w:hint="eastAsia"/>
          <w:b/>
          <w:bCs/>
          <w:color w:val="000000"/>
          <w:sz w:val="22"/>
          <w:szCs w:val="22"/>
        </w:rPr>
        <w:t>4</w:t>
      </w:r>
      <w:r w:rsidRPr="00407C37">
        <w:rPr>
          <w:rFonts w:ascii="標楷體" w:eastAsia="標楷體" w:hAnsi="標楷體" w:cs="Arial"/>
          <w:b/>
          <w:bCs/>
          <w:color w:val="000000"/>
          <w:sz w:val="22"/>
          <w:szCs w:val="22"/>
        </w:rPr>
        <w:t>)</w:t>
      </w:r>
      <w:r w:rsidRPr="00407C37">
        <w:rPr>
          <w:rFonts w:ascii="標楷體" w:eastAsia="標楷體" w:hAnsi="標楷體" w:cs="Arial" w:hint="eastAsia"/>
          <w:b/>
          <w:bCs/>
          <w:color w:val="000000"/>
          <w:sz w:val="22"/>
          <w:szCs w:val="22"/>
        </w:rPr>
        <w:t>申請人當日存入轉出帳戶之款項，均得利用電話銀行於轉帳限額內進行轉帳交易。</w:t>
      </w:r>
    </w:p>
    <w:p w14:paraId="35E82AD8" w14:textId="77777777" w:rsidR="00AB46D5" w:rsidRPr="00407C37" w:rsidRDefault="00AB46D5" w:rsidP="00291D70">
      <w:pPr>
        <w:spacing w:line="240" w:lineRule="exact"/>
        <w:ind w:left="493" w:hangingChars="224" w:hanging="493"/>
        <w:jc w:val="both"/>
        <w:rPr>
          <w:rFonts w:ascii="標楷體" w:eastAsia="標楷體" w:hAnsi="標楷體" w:cs="Arial"/>
          <w:b/>
          <w:bCs/>
          <w:color w:val="000000"/>
          <w:sz w:val="22"/>
          <w:szCs w:val="22"/>
        </w:rPr>
      </w:pPr>
      <w:r w:rsidRPr="00407C37">
        <w:rPr>
          <w:rFonts w:ascii="標楷體" w:eastAsia="標楷體" w:hAnsi="標楷體" w:cs="Arial" w:hint="eastAsia"/>
          <w:b/>
          <w:bCs/>
          <w:color w:val="000000"/>
          <w:sz w:val="22"/>
          <w:szCs w:val="22"/>
        </w:rPr>
        <w:t xml:space="preserve">  </w:t>
      </w:r>
      <w:r w:rsidRPr="00407C37">
        <w:rPr>
          <w:rFonts w:ascii="標楷體" w:eastAsia="標楷體" w:hAnsi="標楷體" w:cs="Arial"/>
          <w:b/>
          <w:bCs/>
          <w:color w:val="000000"/>
          <w:sz w:val="22"/>
          <w:szCs w:val="22"/>
        </w:rPr>
        <w:t>(</w:t>
      </w:r>
      <w:r w:rsidRPr="00407C37">
        <w:rPr>
          <w:rFonts w:ascii="標楷體" w:eastAsia="標楷體" w:hAnsi="標楷體" w:cs="Arial" w:hint="eastAsia"/>
          <w:b/>
          <w:bCs/>
          <w:color w:val="000000"/>
          <w:sz w:val="22"/>
          <w:szCs w:val="22"/>
        </w:rPr>
        <w:t>5</w:t>
      </w:r>
      <w:r w:rsidRPr="00407C37">
        <w:rPr>
          <w:rFonts w:ascii="標楷體" w:eastAsia="標楷體" w:hAnsi="標楷體" w:cs="Arial"/>
          <w:b/>
          <w:bCs/>
          <w:color w:val="000000"/>
          <w:sz w:val="22"/>
          <w:szCs w:val="22"/>
        </w:rPr>
        <w:t>)</w:t>
      </w:r>
      <w:r w:rsidRPr="00407C37">
        <w:rPr>
          <w:rFonts w:ascii="標楷體" w:eastAsia="標楷體" w:hAnsi="標楷體" w:cs="Arial" w:hint="eastAsia"/>
          <w:b/>
          <w:bCs/>
          <w:color w:val="000000"/>
          <w:sz w:val="22"/>
          <w:szCs w:val="22"/>
        </w:rPr>
        <w:t>個人戶之申請人使用自動化服務設備辦理「新臺幣綜活(儲)存轉綜定(儲)存」每筆或每月累計金額達貴行於網站上公告之限額時，個人戶之申請人應臨櫃辦理。</w:t>
      </w:r>
    </w:p>
    <w:p w14:paraId="26C0779D" w14:textId="77777777" w:rsidR="00AB46D5" w:rsidRPr="00407C37" w:rsidRDefault="00AB46D5" w:rsidP="00291D70">
      <w:pPr>
        <w:numPr>
          <w:ilvl w:val="0"/>
          <w:numId w:val="4"/>
        </w:numPr>
        <w:tabs>
          <w:tab w:val="num" w:pos="284"/>
        </w:tabs>
        <w:spacing w:line="240" w:lineRule="exact"/>
        <w:ind w:left="284" w:hanging="284"/>
        <w:jc w:val="both"/>
        <w:rPr>
          <w:rFonts w:ascii="標楷體" w:eastAsia="標楷體" w:hAnsi="標楷體"/>
          <w:b/>
          <w:bCs/>
          <w:snapToGrid w:val="0"/>
          <w:color w:val="000000"/>
          <w:spacing w:val="2"/>
          <w:kern w:val="0"/>
          <w:sz w:val="22"/>
          <w:szCs w:val="22"/>
        </w:rPr>
      </w:pPr>
      <w:r w:rsidRPr="00407C37">
        <w:rPr>
          <w:rFonts w:ascii="標楷體" w:eastAsia="標楷體" w:hAnsi="標楷體" w:hint="eastAsia"/>
          <w:b/>
          <w:bCs/>
          <w:snapToGrid w:val="0"/>
          <w:color w:val="000000"/>
          <w:spacing w:val="2"/>
          <w:kern w:val="0"/>
          <w:sz w:val="22"/>
          <w:szCs w:val="22"/>
        </w:rPr>
        <w:t>轉帳手續費：（含即時轉帳及預約轉帳）</w:t>
      </w:r>
    </w:p>
    <w:p w14:paraId="40B97F07" w14:textId="77777777" w:rsidR="00AB46D5" w:rsidRPr="00407C37" w:rsidRDefault="00AB46D5" w:rsidP="00291D70">
      <w:pPr>
        <w:spacing w:line="240" w:lineRule="exact"/>
        <w:jc w:val="both"/>
        <w:rPr>
          <w:rFonts w:ascii="標楷體" w:eastAsia="標楷體" w:hAnsi="標楷體"/>
          <w:b/>
          <w:bCs/>
          <w:snapToGrid w:val="0"/>
          <w:color w:val="000000"/>
          <w:spacing w:val="2"/>
          <w:kern w:val="0"/>
          <w:sz w:val="22"/>
          <w:szCs w:val="22"/>
        </w:rPr>
      </w:pPr>
      <w:r w:rsidRPr="00407C37">
        <w:rPr>
          <w:rFonts w:ascii="標楷體" w:eastAsia="標楷體" w:hAnsi="標楷體" w:hint="eastAsia"/>
          <w:b/>
          <w:bCs/>
          <w:snapToGrid w:val="0"/>
          <w:color w:val="000000"/>
          <w:spacing w:val="2"/>
          <w:kern w:val="0"/>
          <w:sz w:val="22"/>
          <w:szCs w:val="22"/>
        </w:rPr>
        <w:t xml:space="preserve"> (1)自行轉帳：免收手續費。</w:t>
      </w:r>
    </w:p>
    <w:p w14:paraId="274B03D7" w14:textId="77777777" w:rsidR="00AB46D5" w:rsidRPr="00407C37" w:rsidRDefault="00AB46D5" w:rsidP="00291D70">
      <w:pPr>
        <w:spacing w:line="240" w:lineRule="exact"/>
        <w:jc w:val="both"/>
        <w:rPr>
          <w:rFonts w:ascii="標楷體" w:eastAsia="標楷體" w:hAnsi="標楷體"/>
          <w:b/>
          <w:bCs/>
          <w:snapToGrid w:val="0"/>
          <w:color w:val="000000"/>
          <w:spacing w:val="2"/>
          <w:kern w:val="0"/>
          <w:sz w:val="22"/>
          <w:szCs w:val="22"/>
        </w:rPr>
      </w:pPr>
      <w:r w:rsidRPr="00407C37">
        <w:rPr>
          <w:rFonts w:ascii="標楷體" w:eastAsia="標楷體" w:hAnsi="標楷體" w:hint="eastAsia"/>
          <w:b/>
          <w:bCs/>
          <w:snapToGrid w:val="0"/>
          <w:color w:val="000000"/>
          <w:spacing w:val="2"/>
          <w:kern w:val="0"/>
          <w:sz w:val="22"/>
          <w:szCs w:val="22"/>
        </w:rPr>
        <w:t xml:space="preserve"> (2)跨行轉帳：</w:t>
      </w:r>
    </w:p>
    <w:p w14:paraId="03DF0FD9" w14:textId="77777777" w:rsidR="00AB46D5" w:rsidRPr="00407C37" w:rsidRDefault="00AB46D5" w:rsidP="00291D70">
      <w:pPr>
        <w:spacing w:line="240" w:lineRule="exact"/>
        <w:jc w:val="both"/>
        <w:rPr>
          <w:rFonts w:ascii="標楷體" w:eastAsia="標楷體" w:hAnsi="標楷體"/>
          <w:b/>
          <w:bCs/>
          <w:snapToGrid w:val="0"/>
          <w:color w:val="000000"/>
          <w:spacing w:val="2"/>
          <w:kern w:val="0"/>
          <w:sz w:val="22"/>
          <w:szCs w:val="22"/>
        </w:rPr>
      </w:pPr>
      <w:r w:rsidRPr="00407C37">
        <w:rPr>
          <w:rFonts w:ascii="標楷體" w:eastAsia="標楷體" w:hAnsi="標楷體" w:hint="eastAsia"/>
          <w:b/>
          <w:bCs/>
          <w:color w:val="000000"/>
          <w:sz w:val="22"/>
          <w:szCs w:val="22"/>
        </w:rPr>
        <w:t xml:space="preserve">  </w:t>
      </w:r>
      <w:r w:rsidRPr="00407C37">
        <w:rPr>
          <w:rFonts w:ascii="標楷體" w:eastAsia="標楷體" w:hAnsi="標楷體" w:hint="eastAsia"/>
          <w:b/>
          <w:bCs/>
          <w:color w:val="000000"/>
          <w:sz w:val="22"/>
          <w:szCs w:val="22"/>
        </w:rPr>
        <w:sym w:font="Wingdings" w:char="F081"/>
      </w:r>
      <w:r w:rsidRPr="00407C37">
        <w:rPr>
          <w:rFonts w:ascii="標楷體" w:eastAsia="標楷體" w:hAnsi="標楷體" w:hint="eastAsia"/>
          <w:b/>
          <w:bCs/>
          <w:snapToGrid w:val="0"/>
          <w:color w:val="000000"/>
          <w:spacing w:val="2"/>
          <w:kern w:val="0"/>
          <w:sz w:val="22"/>
          <w:szCs w:val="22"/>
        </w:rPr>
        <w:t>申請人為個人戶者:</w:t>
      </w:r>
    </w:p>
    <w:p w14:paraId="1F6FA8EA" w14:textId="77777777" w:rsidR="00AB46D5" w:rsidRPr="00407C37" w:rsidRDefault="00AB46D5" w:rsidP="00291D70">
      <w:pPr>
        <w:spacing w:line="240" w:lineRule="exact"/>
        <w:ind w:leftChars="150" w:left="436" w:hangingChars="34" w:hanging="76"/>
        <w:jc w:val="both"/>
        <w:rPr>
          <w:rFonts w:ascii="標楷體" w:eastAsia="標楷體" w:hAnsi="標楷體"/>
          <w:b/>
          <w:bCs/>
          <w:snapToGrid w:val="0"/>
          <w:color w:val="000000"/>
          <w:spacing w:val="2"/>
          <w:kern w:val="0"/>
          <w:sz w:val="22"/>
          <w:szCs w:val="22"/>
        </w:rPr>
      </w:pPr>
      <w:r w:rsidRPr="00407C37">
        <w:rPr>
          <w:rFonts w:ascii="標楷體" w:eastAsia="標楷體" w:hAnsi="標楷體" w:hint="eastAsia"/>
          <w:b/>
          <w:bCs/>
          <w:snapToGrid w:val="0"/>
          <w:color w:val="000000"/>
          <w:spacing w:val="2"/>
          <w:kern w:val="0"/>
          <w:sz w:val="22"/>
          <w:szCs w:val="22"/>
        </w:rPr>
        <w:t>A.每一帳戶每日第一筆交易金額為新臺幣五百元以下：免收手續費(應與個人網路銀行、實體/網路ATM、雲支付及行動金融卡等轉帳 交易合併計算)。</w:t>
      </w:r>
    </w:p>
    <w:p w14:paraId="19AFCB83" w14:textId="77777777" w:rsidR="00AB46D5" w:rsidRPr="00407C37" w:rsidRDefault="00AB46D5" w:rsidP="00291D70">
      <w:pPr>
        <w:spacing w:line="240" w:lineRule="exact"/>
        <w:ind w:left="360"/>
        <w:jc w:val="both"/>
        <w:rPr>
          <w:rFonts w:ascii="標楷體" w:eastAsia="標楷體" w:hAnsi="標楷體"/>
          <w:b/>
          <w:bCs/>
          <w:snapToGrid w:val="0"/>
          <w:color w:val="000000"/>
          <w:spacing w:val="2"/>
          <w:kern w:val="0"/>
          <w:sz w:val="22"/>
          <w:szCs w:val="22"/>
        </w:rPr>
      </w:pPr>
      <w:r w:rsidRPr="00407C37">
        <w:rPr>
          <w:rFonts w:ascii="標楷體" w:eastAsia="標楷體" w:hAnsi="標楷體" w:hint="eastAsia"/>
          <w:b/>
          <w:bCs/>
          <w:snapToGrid w:val="0"/>
          <w:color w:val="000000"/>
          <w:spacing w:val="2"/>
          <w:kern w:val="0"/>
          <w:sz w:val="22"/>
          <w:szCs w:val="22"/>
        </w:rPr>
        <w:t>B.交易金額為新臺幣五百零一元至新臺幣一千元或每一帳戶每日第二筆起交易金額為五百元以下之交易：每筆手續費新臺幣十元。</w:t>
      </w:r>
    </w:p>
    <w:p w14:paraId="081F2467" w14:textId="77777777" w:rsidR="00AB46D5" w:rsidRPr="00407C37" w:rsidRDefault="00AB46D5" w:rsidP="00291D70">
      <w:pPr>
        <w:spacing w:line="240" w:lineRule="exact"/>
        <w:ind w:left="360"/>
        <w:jc w:val="both"/>
        <w:rPr>
          <w:rFonts w:ascii="標楷體" w:eastAsia="標楷體" w:hAnsi="標楷體"/>
          <w:b/>
          <w:bCs/>
          <w:snapToGrid w:val="0"/>
          <w:color w:val="000000"/>
          <w:spacing w:val="2"/>
          <w:kern w:val="0"/>
          <w:sz w:val="22"/>
          <w:szCs w:val="22"/>
        </w:rPr>
      </w:pPr>
      <w:r w:rsidRPr="00407C37">
        <w:rPr>
          <w:rFonts w:ascii="標楷體" w:eastAsia="標楷體" w:hAnsi="標楷體" w:hint="eastAsia"/>
          <w:b/>
          <w:bCs/>
          <w:snapToGrid w:val="0"/>
          <w:color w:val="000000"/>
          <w:spacing w:val="2"/>
          <w:kern w:val="0"/>
          <w:sz w:val="22"/>
          <w:szCs w:val="22"/>
        </w:rPr>
        <w:t>C.交易金額超過新臺幣一千元以上：每筆手續費為新臺幣十五元。</w:t>
      </w:r>
    </w:p>
    <w:p w14:paraId="2DC445A8" w14:textId="77777777" w:rsidR="00AB46D5" w:rsidRPr="00407C37" w:rsidRDefault="00AB46D5" w:rsidP="00291D70">
      <w:pPr>
        <w:spacing w:line="240" w:lineRule="exact"/>
        <w:jc w:val="both"/>
        <w:rPr>
          <w:rFonts w:ascii="標楷體" w:eastAsia="標楷體" w:hAnsi="標楷體"/>
          <w:b/>
          <w:bCs/>
          <w:snapToGrid w:val="0"/>
          <w:color w:val="000000"/>
          <w:spacing w:val="2"/>
          <w:kern w:val="0"/>
          <w:sz w:val="22"/>
          <w:szCs w:val="22"/>
        </w:rPr>
      </w:pPr>
      <w:r w:rsidRPr="00407C37">
        <w:rPr>
          <w:rFonts w:ascii="標楷體" w:eastAsia="標楷體" w:hAnsi="標楷體" w:hint="eastAsia"/>
          <w:b/>
          <w:bCs/>
          <w:color w:val="000000"/>
          <w:sz w:val="22"/>
          <w:szCs w:val="22"/>
        </w:rPr>
        <w:t xml:space="preserve">  </w:t>
      </w:r>
      <w:r w:rsidRPr="00407C37">
        <w:rPr>
          <w:rFonts w:ascii="標楷體" w:eastAsia="標楷體" w:hAnsi="標楷體" w:hint="eastAsia"/>
          <w:b/>
          <w:bCs/>
          <w:color w:val="000000"/>
          <w:sz w:val="22"/>
          <w:szCs w:val="22"/>
        </w:rPr>
        <w:sym w:font="Wingdings" w:char="F082"/>
      </w:r>
      <w:r w:rsidRPr="00407C37">
        <w:rPr>
          <w:rFonts w:ascii="標楷體" w:eastAsia="標楷體" w:hAnsi="標楷體" w:hint="eastAsia"/>
          <w:b/>
          <w:bCs/>
          <w:snapToGrid w:val="0"/>
          <w:color w:val="000000"/>
          <w:spacing w:val="2"/>
          <w:kern w:val="0"/>
          <w:sz w:val="22"/>
          <w:szCs w:val="22"/>
        </w:rPr>
        <w:t>申請人非個人戶者:每筆手續費為新臺幣十五元。</w:t>
      </w:r>
    </w:p>
    <w:p w14:paraId="5DB10762" w14:textId="77777777" w:rsidR="00AB46D5" w:rsidRPr="00407C37" w:rsidRDefault="00AB46D5" w:rsidP="00291D70">
      <w:pPr>
        <w:numPr>
          <w:ilvl w:val="0"/>
          <w:numId w:val="4"/>
        </w:numPr>
        <w:tabs>
          <w:tab w:val="num" w:pos="284"/>
        </w:tabs>
        <w:spacing w:line="240" w:lineRule="exact"/>
        <w:ind w:left="284" w:hanging="284"/>
        <w:jc w:val="both"/>
        <w:rPr>
          <w:rFonts w:ascii="標楷體" w:eastAsia="標楷體" w:hAnsi="標楷體" w:cs="Arial"/>
          <w:b/>
          <w:bCs/>
          <w:sz w:val="22"/>
          <w:szCs w:val="22"/>
        </w:rPr>
      </w:pPr>
      <w:r w:rsidRPr="00407C37">
        <w:rPr>
          <w:rFonts w:ascii="標楷體" w:eastAsia="標楷體" w:hAnsi="標楷體" w:cs="Arial"/>
          <w:b/>
          <w:bCs/>
          <w:sz w:val="22"/>
          <w:szCs w:val="22"/>
        </w:rPr>
        <w:t>申請人約定之轉出、轉入帳戶如已結清，則申請人與貴行間之轉帳約定即自動失效，申請人無須再</w:t>
      </w:r>
      <w:r w:rsidRPr="00407C37">
        <w:rPr>
          <w:rFonts w:ascii="標楷體" w:eastAsia="標楷體" w:hAnsi="標楷體" w:cs="Arial" w:hint="eastAsia"/>
          <w:b/>
          <w:bCs/>
          <w:sz w:val="22"/>
          <w:szCs w:val="22"/>
        </w:rPr>
        <w:t>申請刪除該轉出或轉入帳戶</w:t>
      </w:r>
      <w:r w:rsidRPr="00407C37">
        <w:rPr>
          <w:rFonts w:ascii="標楷體" w:eastAsia="標楷體" w:hAnsi="標楷體" w:cs="Arial"/>
          <w:b/>
          <w:bCs/>
          <w:sz w:val="22"/>
          <w:szCs w:val="22"/>
        </w:rPr>
        <w:t>。</w:t>
      </w:r>
    </w:p>
    <w:p w14:paraId="6B753422" w14:textId="77777777" w:rsidR="00AB46D5" w:rsidRPr="00407C37" w:rsidRDefault="00AB46D5" w:rsidP="00291D70">
      <w:pPr>
        <w:numPr>
          <w:ilvl w:val="0"/>
          <w:numId w:val="4"/>
        </w:numPr>
        <w:tabs>
          <w:tab w:val="num" w:pos="284"/>
        </w:tabs>
        <w:spacing w:line="240" w:lineRule="exact"/>
        <w:ind w:left="284" w:hanging="284"/>
        <w:jc w:val="both"/>
        <w:rPr>
          <w:rFonts w:ascii="標楷體" w:eastAsia="標楷體" w:hAnsi="標楷體" w:cs="Arial"/>
          <w:b/>
          <w:bCs/>
          <w:strike/>
          <w:color w:val="000000"/>
          <w:sz w:val="22"/>
          <w:szCs w:val="22"/>
        </w:rPr>
      </w:pPr>
      <w:r w:rsidRPr="00407C37">
        <w:rPr>
          <w:rFonts w:ascii="標楷體" w:eastAsia="標楷體" w:hAnsi="標楷體" w:cs="Arial" w:hint="eastAsia"/>
          <w:b/>
          <w:bCs/>
          <w:color w:val="000000"/>
          <w:sz w:val="22"/>
          <w:szCs w:val="22"/>
        </w:rPr>
        <w:t>申請人使用自動化服務設備進行提款或轉帳之未登摺交易，在未經補登存摺前，存摺餘額與　貴行帳上餘額所生不符之情形，除申請人以其他方式證明　貴行交易記錄錯誤者外，申請人同意以　貴行電腦主檔之記錄為準。</w:t>
      </w:r>
    </w:p>
    <w:p w14:paraId="0A5DEE05" w14:textId="77777777" w:rsidR="00AB46D5" w:rsidRPr="00407C37" w:rsidRDefault="00AB46D5" w:rsidP="00291D70">
      <w:pPr>
        <w:numPr>
          <w:ilvl w:val="0"/>
          <w:numId w:val="4"/>
        </w:numPr>
        <w:tabs>
          <w:tab w:val="num" w:pos="284"/>
        </w:tabs>
        <w:spacing w:line="240" w:lineRule="exact"/>
        <w:ind w:left="284" w:hanging="284"/>
        <w:jc w:val="both"/>
        <w:rPr>
          <w:rFonts w:ascii="標楷體" w:eastAsia="標楷體" w:hAnsi="標楷體" w:cs="新細明體"/>
          <w:b/>
          <w:bCs/>
          <w:color w:val="000000"/>
          <w:sz w:val="22"/>
          <w:szCs w:val="22"/>
        </w:rPr>
      </w:pPr>
      <w:r w:rsidRPr="00407C37">
        <w:rPr>
          <w:rFonts w:ascii="標楷體" w:eastAsia="標楷體" w:hAnsi="標楷體" w:cs="Arial"/>
          <w:b/>
          <w:bCs/>
          <w:color w:val="000000"/>
          <w:sz w:val="22"/>
          <w:szCs w:val="22"/>
        </w:rPr>
        <w:t>申請人使用電話銀行完成之轉帳交易</w:t>
      </w:r>
      <w:r w:rsidRPr="00407C37">
        <w:rPr>
          <w:rFonts w:ascii="標楷體" w:eastAsia="標楷體" w:hAnsi="標楷體" w:cs="Arial" w:hint="eastAsia"/>
          <w:b/>
          <w:bCs/>
          <w:color w:val="000000"/>
          <w:sz w:val="22"/>
          <w:szCs w:val="22"/>
        </w:rPr>
        <w:t>，</w:t>
      </w:r>
      <w:r w:rsidRPr="00407C37">
        <w:rPr>
          <w:rFonts w:ascii="標楷體" w:eastAsia="標楷體" w:hAnsi="標楷體" w:cs="Arial"/>
          <w:b/>
          <w:bCs/>
          <w:color w:val="000000"/>
          <w:sz w:val="22"/>
          <w:szCs w:val="22"/>
        </w:rPr>
        <w:t>或因訊號不良、訊號中斷等原因致認為交易有疑慮時，</w:t>
      </w:r>
      <w:r w:rsidRPr="00407C37">
        <w:rPr>
          <w:rFonts w:ascii="標楷體" w:eastAsia="標楷體" w:hAnsi="標楷體" w:cs="Arial" w:hint="eastAsia"/>
          <w:b/>
          <w:bCs/>
          <w:color w:val="000000"/>
          <w:sz w:val="22"/>
          <w:szCs w:val="22"/>
        </w:rPr>
        <w:t>均</w:t>
      </w:r>
      <w:r w:rsidRPr="00407C37">
        <w:rPr>
          <w:rFonts w:ascii="標楷體" w:eastAsia="標楷體" w:hAnsi="標楷體" w:cs="Arial"/>
          <w:b/>
          <w:bCs/>
          <w:color w:val="000000"/>
          <w:sz w:val="22"/>
          <w:szCs w:val="22"/>
        </w:rPr>
        <w:t>得透過電話銀行查詢帳戶餘額，或至貴行補登存摺，以供轉帳交易之</w:t>
      </w:r>
      <w:r w:rsidRPr="00407C37">
        <w:rPr>
          <w:rFonts w:ascii="標楷體" w:eastAsia="標楷體" w:hAnsi="標楷體" w:cs="Arial" w:hint="eastAsia"/>
          <w:b/>
          <w:bCs/>
          <w:color w:val="000000"/>
          <w:sz w:val="22"/>
          <w:szCs w:val="22"/>
        </w:rPr>
        <w:t>核</w:t>
      </w:r>
      <w:r w:rsidRPr="00407C37">
        <w:rPr>
          <w:rFonts w:ascii="標楷體" w:eastAsia="標楷體" w:hAnsi="標楷體" w:cs="Arial"/>
          <w:b/>
          <w:bCs/>
          <w:color w:val="000000"/>
          <w:sz w:val="22"/>
          <w:szCs w:val="22"/>
        </w:rPr>
        <w:t>對參考</w:t>
      </w:r>
      <w:r w:rsidRPr="00407C37">
        <w:rPr>
          <w:rFonts w:ascii="標楷體" w:eastAsia="標楷體" w:hAnsi="標楷體" w:cs="Arial" w:hint="eastAsia"/>
          <w:b/>
          <w:bCs/>
          <w:color w:val="000000"/>
          <w:sz w:val="22"/>
          <w:szCs w:val="22"/>
        </w:rPr>
        <w:t>。</w:t>
      </w:r>
      <w:r w:rsidRPr="00407C37">
        <w:rPr>
          <w:rFonts w:ascii="標楷體" w:eastAsia="標楷體" w:hAnsi="標楷體" w:cs="Arial"/>
          <w:b/>
          <w:bCs/>
          <w:color w:val="000000"/>
          <w:sz w:val="22"/>
          <w:szCs w:val="22"/>
        </w:rPr>
        <w:t>申請人對轉帳內容如有疑義，得以電話或親自向貴行查詢，經貴行調查未發現有不正確情事，申請人同意轉帳交易悉以貴行電腦主檔之紀錄為準，絕無異議。貴行將</w:t>
      </w:r>
      <w:r w:rsidRPr="00407C37">
        <w:rPr>
          <w:rFonts w:ascii="標楷體" w:eastAsia="標楷體" w:hAnsi="標楷體" w:cs="Arial" w:hint="eastAsia"/>
          <w:b/>
          <w:bCs/>
          <w:color w:val="000000"/>
          <w:sz w:val="22"/>
          <w:szCs w:val="22"/>
        </w:rPr>
        <w:t>每月</w:t>
      </w:r>
      <w:r w:rsidRPr="00407C37">
        <w:rPr>
          <w:rFonts w:ascii="標楷體" w:eastAsia="標楷體" w:hAnsi="標楷體" w:cs="Arial"/>
          <w:b/>
          <w:bCs/>
          <w:color w:val="000000"/>
          <w:sz w:val="22"/>
          <w:szCs w:val="22"/>
        </w:rPr>
        <w:t>定期核發對帳單供申請人</w:t>
      </w:r>
      <w:r w:rsidRPr="00407C37">
        <w:rPr>
          <w:rFonts w:ascii="標楷體" w:eastAsia="標楷體" w:hAnsi="標楷體" w:cs="Arial" w:hint="eastAsia"/>
          <w:b/>
          <w:bCs/>
          <w:color w:val="000000"/>
          <w:sz w:val="22"/>
          <w:szCs w:val="22"/>
        </w:rPr>
        <w:t>核</w:t>
      </w:r>
      <w:r w:rsidRPr="00407C37">
        <w:rPr>
          <w:rFonts w:ascii="標楷體" w:eastAsia="標楷體" w:hAnsi="標楷體" w:cs="Arial"/>
          <w:b/>
          <w:bCs/>
          <w:color w:val="000000"/>
          <w:sz w:val="22"/>
          <w:szCs w:val="22"/>
        </w:rPr>
        <w:t>對（該</w:t>
      </w:r>
      <w:r w:rsidRPr="00407C37">
        <w:rPr>
          <w:rFonts w:ascii="標楷體" w:eastAsia="標楷體" w:hAnsi="標楷體" w:cs="Arial" w:hint="eastAsia"/>
          <w:b/>
          <w:bCs/>
          <w:color w:val="000000"/>
          <w:sz w:val="22"/>
          <w:szCs w:val="22"/>
        </w:rPr>
        <w:t>月</w:t>
      </w:r>
      <w:r w:rsidRPr="00407C37">
        <w:rPr>
          <w:rFonts w:ascii="標楷體" w:eastAsia="標楷體" w:hAnsi="標楷體" w:cs="Arial"/>
          <w:b/>
          <w:bCs/>
          <w:color w:val="000000"/>
          <w:sz w:val="22"/>
          <w:szCs w:val="22"/>
        </w:rPr>
        <w:t>無交易時</w:t>
      </w:r>
      <w:r w:rsidRPr="00407C37">
        <w:rPr>
          <w:rFonts w:ascii="標楷體" w:eastAsia="標楷體" w:hAnsi="標楷體" w:cs="Arial" w:hint="eastAsia"/>
          <w:b/>
          <w:bCs/>
          <w:color w:val="000000"/>
          <w:sz w:val="22"/>
          <w:szCs w:val="22"/>
        </w:rPr>
        <w:t>則</w:t>
      </w:r>
      <w:r w:rsidRPr="00407C37">
        <w:rPr>
          <w:rFonts w:ascii="標楷體" w:eastAsia="標楷體" w:hAnsi="標楷體" w:cs="Arial"/>
          <w:b/>
          <w:bCs/>
          <w:color w:val="000000"/>
          <w:sz w:val="22"/>
          <w:szCs w:val="22"/>
        </w:rPr>
        <w:t>不寄</w:t>
      </w:r>
      <w:r w:rsidRPr="00407C37">
        <w:rPr>
          <w:rFonts w:ascii="標楷體" w:eastAsia="標楷體" w:hAnsi="標楷體" w:cs="Arial" w:hint="eastAsia"/>
          <w:b/>
          <w:bCs/>
          <w:color w:val="000000"/>
          <w:sz w:val="22"/>
          <w:szCs w:val="22"/>
        </w:rPr>
        <w:t>發</w:t>
      </w:r>
      <w:r w:rsidRPr="00407C37">
        <w:rPr>
          <w:rFonts w:ascii="標楷體" w:eastAsia="標楷體" w:hAnsi="標楷體" w:cs="Arial"/>
          <w:b/>
          <w:bCs/>
          <w:color w:val="000000"/>
          <w:sz w:val="22"/>
          <w:szCs w:val="22"/>
        </w:rPr>
        <w:t>），如申請人對對帳單內容有疑義時，應於收到對帳單起</w:t>
      </w:r>
      <w:r w:rsidRPr="00407C37">
        <w:rPr>
          <w:rFonts w:ascii="標楷體" w:eastAsia="標楷體" w:hAnsi="標楷體" w:cs="Arial" w:hint="eastAsia"/>
          <w:b/>
          <w:bCs/>
          <w:color w:val="000000"/>
          <w:sz w:val="22"/>
          <w:szCs w:val="22"/>
        </w:rPr>
        <w:t>七</w:t>
      </w:r>
      <w:r w:rsidRPr="00407C37">
        <w:rPr>
          <w:rFonts w:ascii="標楷體" w:eastAsia="標楷體" w:hAnsi="標楷體" w:cs="Arial"/>
          <w:b/>
          <w:bCs/>
          <w:color w:val="000000"/>
          <w:sz w:val="22"/>
          <w:szCs w:val="22"/>
        </w:rPr>
        <w:t>個營業日內向貴行提出異議，逾期未異議，</w:t>
      </w:r>
      <w:r w:rsidRPr="00407C37">
        <w:rPr>
          <w:rFonts w:ascii="標楷體" w:eastAsia="標楷體" w:hAnsi="標楷體" w:cs="Arial" w:hint="eastAsia"/>
          <w:b/>
          <w:bCs/>
          <w:color w:val="000000"/>
          <w:sz w:val="22"/>
          <w:szCs w:val="22"/>
        </w:rPr>
        <w:t>視為</w:t>
      </w:r>
      <w:r w:rsidRPr="00407C37">
        <w:rPr>
          <w:rFonts w:ascii="標楷體" w:eastAsia="標楷體" w:hAnsi="標楷體" w:cs="Arial"/>
          <w:b/>
          <w:bCs/>
          <w:color w:val="000000"/>
          <w:sz w:val="22"/>
          <w:szCs w:val="22"/>
        </w:rPr>
        <w:t>該對帳單內容正確無誤。</w:t>
      </w:r>
    </w:p>
    <w:p w14:paraId="5080FE6C" w14:textId="77777777" w:rsidR="00E01A7A" w:rsidRPr="00407C37" w:rsidRDefault="00AB46D5" w:rsidP="00291D70">
      <w:pPr>
        <w:numPr>
          <w:ilvl w:val="0"/>
          <w:numId w:val="4"/>
        </w:numPr>
        <w:tabs>
          <w:tab w:val="num" w:pos="284"/>
        </w:tabs>
        <w:spacing w:line="240" w:lineRule="exact"/>
        <w:ind w:left="284" w:hanging="284"/>
        <w:jc w:val="both"/>
        <w:rPr>
          <w:rFonts w:ascii="標楷體" w:eastAsia="標楷體" w:hAnsi="標楷體" w:cs="新細明體"/>
          <w:b/>
          <w:bCs/>
          <w:color w:val="000000"/>
          <w:sz w:val="22"/>
          <w:szCs w:val="22"/>
        </w:rPr>
      </w:pPr>
      <w:r w:rsidRPr="00407C37">
        <w:rPr>
          <w:rFonts w:ascii="標楷體" w:eastAsia="標楷體" w:hAnsi="標楷體" w:cs="新細明體"/>
          <w:b/>
          <w:bCs/>
          <w:color w:val="000000"/>
          <w:sz w:val="22"/>
          <w:szCs w:val="22"/>
        </w:rPr>
        <w:t>第三人冒用或盜用密碼致生任何損害，立約人應自行負責，但因可歸責於貴行之事由，致密碼洩漏時，其所發生之損害，由貴行負責。</w:t>
      </w:r>
    </w:p>
    <w:p w14:paraId="7FAD4F72" w14:textId="77777777" w:rsidR="00AB46D5" w:rsidRPr="00407C37" w:rsidRDefault="00AB46D5" w:rsidP="00291D70">
      <w:pPr>
        <w:numPr>
          <w:ilvl w:val="0"/>
          <w:numId w:val="4"/>
        </w:numPr>
        <w:tabs>
          <w:tab w:val="num" w:pos="284"/>
        </w:tabs>
        <w:spacing w:line="240" w:lineRule="exact"/>
        <w:ind w:left="284" w:hanging="284"/>
        <w:jc w:val="both"/>
        <w:rPr>
          <w:rFonts w:ascii="標楷體" w:eastAsia="標楷體" w:hAnsi="標楷體" w:cs="Arial"/>
          <w:b/>
          <w:bCs/>
          <w:sz w:val="22"/>
          <w:szCs w:val="22"/>
        </w:rPr>
      </w:pPr>
      <w:r w:rsidRPr="00407C37">
        <w:rPr>
          <w:rFonts w:ascii="標楷體" w:eastAsia="標楷體" w:hAnsi="標楷體" w:cs="Arial"/>
          <w:b/>
          <w:bCs/>
          <w:sz w:val="22"/>
          <w:szCs w:val="22"/>
        </w:rPr>
        <w:t>貴行</w:t>
      </w:r>
      <w:r w:rsidRPr="00407C37">
        <w:rPr>
          <w:rFonts w:ascii="標楷體" w:eastAsia="標楷體" w:hAnsi="標楷體" w:cs="Arial" w:hint="eastAsia"/>
          <w:b/>
          <w:bCs/>
          <w:sz w:val="22"/>
          <w:szCs w:val="22"/>
        </w:rPr>
        <w:t>電話銀行</w:t>
      </w:r>
      <w:r w:rsidRPr="00407C37">
        <w:rPr>
          <w:rFonts w:ascii="標楷體" w:eastAsia="標楷體" w:hAnsi="標楷體" w:cs="Arial"/>
          <w:b/>
          <w:bCs/>
          <w:sz w:val="22"/>
          <w:szCs w:val="22"/>
        </w:rPr>
        <w:t>服務系統如因第三人之行為、不可抗力之事由或其他不可歸責於貴行之事由（包括但不限於停電、斷電、電腦系統故障、系統或線路障礙或中斷或傳輸訊號品質不良等）或其他原因致貴行未能提供服務</w:t>
      </w:r>
      <w:r w:rsidRPr="00407C37">
        <w:rPr>
          <w:rFonts w:ascii="標楷體" w:eastAsia="標楷體" w:hAnsi="標楷體" w:cs="Arial" w:hint="eastAsia"/>
          <w:b/>
          <w:bCs/>
          <w:sz w:val="22"/>
          <w:szCs w:val="22"/>
        </w:rPr>
        <w:t>，申請</w:t>
      </w:r>
      <w:r w:rsidRPr="00407C37">
        <w:rPr>
          <w:rFonts w:ascii="標楷體" w:eastAsia="標楷體" w:hAnsi="標楷體" w:cs="Arial"/>
          <w:b/>
          <w:bCs/>
          <w:sz w:val="22"/>
          <w:szCs w:val="22"/>
        </w:rPr>
        <w:t>人無法操作</w:t>
      </w:r>
      <w:r w:rsidRPr="00407C37">
        <w:rPr>
          <w:rFonts w:ascii="標楷體" w:eastAsia="標楷體" w:hAnsi="標楷體" w:cs="Arial" w:hint="eastAsia"/>
          <w:b/>
          <w:bCs/>
          <w:sz w:val="22"/>
          <w:szCs w:val="22"/>
        </w:rPr>
        <w:t>，</w:t>
      </w:r>
      <w:r w:rsidRPr="00407C37">
        <w:rPr>
          <w:rFonts w:ascii="標楷體" w:eastAsia="標楷體" w:hAnsi="標楷體" w:cs="Arial"/>
          <w:b/>
          <w:bCs/>
          <w:sz w:val="22"/>
          <w:szCs w:val="22"/>
        </w:rPr>
        <w:t>或造成交易無法完成、錯誤或遲延時，除貴行有故意或重大過失外，</w:t>
      </w:r>
      <w:r w:rsidRPr="00407C37">
        <w:rPr>
          <w:rFonts w:ascii="標楷體" w:eastAsia="標楷體" w:hAnsi="標楷體" w:cs="Arial" w:hint="eastAsia"/>
          <w:b/>
          <w:bCs/>
          <w:sz w:val="22"/>
          <w:szCs w:val="22"/>
        </w:rPr>
        <w:t>申請人</w:t>
      </w:r>
      <w:r w:rsidRPr="00407C37">
        <w:rPr>
          <w:rFonts w:ascii="標楷體" w:eastAsia="標楷體" w:hAnsi="標楷體" w:cs="Arial"/>
          <w:b/>
          <w:bCs/>
          <w:sz w:val="22"/>
          <w:szCs w:val="22"/>
        </w:rPr>
        <w:t>同意無條件免除貴行可能涉及之一切責任。</w:t>
      </w:r>
    </w:p>
    <w:p w14:paraId="36CDBCEE" w14:textId="77777777" w:rsidR="00AB46D5" w:rsidRPr="00407C37" w:rsidRDefault="00AB46D5" w:rsidP="00291D70">
      <w:pPr>
        <w:numPr>
          <w:ilvl w:val="0"/>
          <w:numId w:val="4"/>
        </w:numPr>
        <w:tabs>
          <w:tab w:val="num" w:pos="284"/>
        </w:tabs>
        <w:spacing w:line="240" w:lineRule="exact"/>
        <w:ind w:left="284" w:hanging="284"/>
        <w:jc w:val="both"/>
        <w:rPr>
          <w:rFonts w:ascii="標楷體" w:eastAsia="標楷體" w:hAnsi="標楷體" w:cs="Arial"/>
          <w:b/>
          <w:bCs/>
          <w:color w:val="000000"/>
          <w:sz w:val="22"/>
          <w:szCs w:val="22"/>
        </w:rPr>
      </w:pPr>
      <w:r w:rsidRPr="00407C37">
        <w:rPr>
          <w:rFonts w:ascii="標楷體" w:eastAsia="標楷體" w:hAnsi="標楷體" w:cs="Arial"/>
          <w:b/>
          <w:bCs/>
          <w:color w:val="000000"/>
          <w:sz w:val="22"/>
          <w:szCs w:val="22"/>
        </w:rPr>
        <w:t>電話銀行服務</w:t>
      </w:r>
      <w:r w:rsidRPr="00407C37">
        <w:rPr>
          <w:rFonts w:ascii="標楷體" w:eastAsia="標楷體" w:hAnsi="標楷體" w:cs="Arial" w:hint="eastAsia"/>
          <w:b/>
          <w:bCs/>
          <w:color w:val="000000"/>
          <w:sz w:val="22"/>
          <w:szCs w:val="22"/>
        </w:rPr>
        <w:t>所</w:t>
      </w:r>
      <w:r w:rsidRPr="00407C37">
        <w:rPr>
          <w:rFonts w:ascii="標楷體" w:eastAsia="標楷體" w:hAnsi="標楷體" w:cs="Arial"/>
          <w:b/>
          <w:bCs/>
          <w:color w:val="000000"/>
          <w:sz w:val="22"/>
          <w:szCs w:val="22"/>
        </w:rPr>
        <w:t>涉及</w:t>
      </w:r>
      <w:r w:rsidRPr="00407C37">
        <w:rPr>
          <w:rFonts w:ascii="標楷體" w:eastAsia="標楷體" w:hAnsi="標楷體" w:cs="Arial" w:hint="eastAsia"/>
          <w:b/>
          <w:bCs/>
          <w:color w:val="000000"/>
          <w:sz w:val="22"/>
          <w:szCs w:val="22"/>
        </w:rPr>
        <w:t>之</w:t>
      </w:r>
      <w:r w:rsidRPr="00407C37">
        <w:rPr>
          <w:rFonts w:ascii="標楷體" w:eastAsia="標楷體" w:hAnsi="標楷體" w:cs="Arial"/>
          <w:b/>
          <w:bCs/>
          <w:color w:val="000000"/>
          <w:sz w:val="22"/>
          <w:szCs w:val="22"/>
        </w:rPr>
        <w:t>交易，除因可歸責於貴行之事由外，其一切義務與責任，概由申請人自行負責。</w:t>
      </w:r>
      <w:r w:rsidRPr="00407C37">
        <w:rPr>
          <w:rFonts w:ascii="標楷體" w:eastAsia="標楷體" w:hAnsi="標楷體" w:hint="eastAsia"/>
          <w:b/>
          <w:bCs/>
          <w:snapToGrid w:val="0"/>
          <w:color w:val="000000"/>
          <w:kern w:val="0"/>
          <w:sz w:val="22"/>
          <w:szCs w:val="22"/>
        </w:rPr>
        <w:t>申請人可利用電話銀行辦理「金融卡掛失」及「存摺掛失」，於</w:t>
      </w:r>
      <w:r w:rsidRPr="00407C37">
        <w:rPr>
          <w:rFonts w:ascii="標楷體" w:eastAsia="標楷體" w:hAnsi="標楷體" w:cs="Arial" w:hint="eastAsia"/>
          <w:b/>
          <w:bCs/>
          <w:snapToGrid w:val="0"/>
          <w:color w:val="000000"/>
          <w:kern w:val="0"/>
          <w:sz w:val="22"/>
          <w:szCs w:val="22"/>
        </w:rPr>
        <w:t>申請人</w:t>
      </w:r>
      <w:r w:rsidRPr="00407C37">
        <w:rPr>
          <w:rFonts w:ascii="標楷體" w:eastAsia="標楷體" w:hAnsi="標楷體" w:cs="Arial" w:hint="eastAsia"/>
          <w:b/>
          <w:bCs/>
          <w:color w:val="000000"/>
          <w:sz w:val="22"/>
          <w:szCs w:val="22"/>
        </w:rPr>
        <w:t>完成掛失程序前</w:t>
      </w:r>
      <w:r w:rsidRPr="00407C37">
        <w:rPr>
          <w:rFonts w:ascii="標楷體" w:eastAsia="標楷體" w:hAnsi="標楷體" w:cs="Arial" w:hint="eastAsia"/>
          <w:b/>
          <w:bCs/>
          <w:snapToGrid w:val="0"/>
          <w:color w:val="000000"/>
          <w:kern w:val="0"/>
          <w:sz w:val="22"/>
          <w:szCs w:val="22"/>
        </w:rPr>
        <w:t>，如有被盜用、冒領等情事，概由申請人自行負責，與貴行無涉。</w:t>
      </w:r>
    </w:p>
    <w:p w14:paraId="0DD5BB53" w14:textId="77777777" w:rsidR="00AB46D5" w:rsidRPr="00407C37" w:rsidRDefault="00AB46D5" w:rsidP="00291D70">
      <w:pPr>
        <w:numPr>
          <w:ilvl w:val="0"/>
          <w:numId w:val="4"/>
        </w:numPr>
        <w:tabs>
          <w:tab w:val="num" w:pos="284"/>
        </w:tabs>
        <w:spacing w:line="240" w:lineRule="exact"/>
        <w:ind w:left="284" w:hanging="284"/>
        <w:jc w:val="both"/>
        <w:rPr>
          <w:rFonts w:ascii="標楷體" w:eastAsia="標楷體" w:hAnsi="標楷體" w:cs="Arial"/>
          <w:b/>
          <w:bCs/>
          <w:sz w:val="22"/>
          <w:szCs w:val="22"/>
        </w:rPr>
      </w:pPr>
      <w:r w:rsidRPr="00407C37">
        <w:rPr>
          <w:rFonts w:ascii="標楷體" w:eastAsia="標楷體" w:hAnsi="標楷體" w:cs="Arial"/>
          <w:b/>
          <w:bCs/>
          <w:sz w:val="22"/>
          <w:szCs w:val="22"/>
        </w:rPr>
        <w:t>申請人一經利用電話銀行服務，當即確認本申請書</w:t>
      </w:r>
      <w:r w:rsidRPr="00407C37">
        <w:rPr>
          <w:rFonts w:ascii="標楷體" w:eastAsia="標楷體" w:hAnsi="標楷體" w:cs="Arial" w:hint="eastAsia"/>
          <w:b/>
          <w:bCs/>
          <w:sz w:val="22"/>
          <w:szCs w:val="22"/>
        </w:rPr>
        <w:t>暨</w:t>
      </w:r>
      <w:r w:rsidRPr="00407C37">
        <w:rPr>
          <w:rFonts w:ascii="標楷體" w:eastAsia="標楷體" w:hAnsi="標楷體" w:cs="Arial"/>
          <w:b/>
          <w:bCs/>
          <w:sz w:val="22"/>
          <w:szCs w:val="22"/>
        </w:rPr>
        <w:t>約定</w:t>
      </w:r>
      <w:r w:rsidRPr="00407C37">
        <w:rPr>
          <w:rFonts w:ascii="標楷體" w:eastAsia="標楷體" w:hAnsi="標楷體" w:cs="Arial" w:hint="eastAsia"/>
          <w:b/>
          <w:bCs/>
          <w:sz w:val="22"/>
          <w:szCs w:val="22"/>
        </w:rPr>
        <w:t>事項</w:t>
      </w:r>
      <w:r w:rsidRPr="00407C37">
        <w:rPr>
          <w:rFonts w:ascii="標楷體" w:eastAsia="標楷體" w:hAnsi="標楷體" w:cs="Arial"/>
          <w:b/>
          <w:bCs/>
          <w:sz w:val="22"/>
          <w:szCs w:val="22"/>
        </w:rPr>
        <w:t>條款之成立及</w:t>
      </w:r>
      <w:r w:rsidRPr="00407C37">
        <w:rPr>
          <w:rFonts w:ascii="標楷體" w:eastAsia="標楷體" w:hAnsi="標楷體" w:cs="Arial" w:hint="eastAsia"/>
          <w:b/>
          <w:bCs/>
          <w:sz w:val="22"/>
          <w:szCs w:val="22"/>
        </w:rPr>
        <w:t>有效</w:t>
      </w:r>
      <w:r w:rsidRPr="00407C37">
        <w:rPr>
          <w:rFonts w:ascii="標楷體" w:eastAsia="標楷體" w:hAnsi="標楷體" w:cs="Arial"/>
          <w:b/>
          <w:bCs/>
          <w:sz w:val="22"/>
          <w:szCs w:val="22"/>
        </w:rPr>
        <w:t>，</w:t>
      </w:r>
      <w:r w:rsidRPr="00407C37">
        <w:rPr>
          <w:rFonts w:ascii="標楷體" w:eastAsia="標楷體" w:hAnsi="標楷體" w:cs="Arial" w:hint="eastAsia"/>
          <w:b/>
          <w:bCs/>
          <w:sz w:val="22"/>
          <w:szCs w:val="22"/>
        </w:rPr>
        <w:t>申請人</w:t>
      </w:r>
      <w:r w:rsidRPr="00407C37">
        <w:rPr>
          <w:rFonts w:ascii="標楷體" w:eastAsia="標楷體" w:hAnsi="標楷體" w:cs="Arial"/>
          <w:b/>
          <w:bCs/>
          <w:sz w:val="22"/>
          <w:szCs w:val="22"/>
        </w:rPr>
        <w:t>應受本申請書</w:t>
      </w:r>
      <w:r w:rsidRPr="00407C37">
        <w:rPr>
          <w:rFonts w:ascii="標楷體" w:eastAsia="標楷體" w:hAnsi="標楷體" w:cs="Arial" w:hint="eastAsia"/>
          <w:b/>
          <w:bCs/>
          <w:sz w:val="22"/>
          <w:szCs w:val="22"/>
        </w:rPr>
        <w:t>暨</w:t>
      </w:r>
      <w:r w:rsidRPr="00407C37">
        <w:rPr>
          <w:rFonts w:ascii="標楷體" w:eastAsia="標楷體" w:hAnsi="標楷體" w:cs="Arial"/>
          <w:b/>
          <w:bCs/>
          <w:sz w:val="22"/>
          <w:szCs w:val="22"/>
        </w:rPr>
        <w:t>約定</w:t>
      </w:r>
      <w:r w:rsidRPr="00407C37">
        <w:rPr>
          <w:rFonts w:ascii="標楷體" w:eastAsia="標楷體" w:hAnsi="標楷體" w:cs="Arial" w:hint="eastAsia"/>
          <w:b/>
          <w:bCs/>
          <w:sz w:val="22"/>
          <w:szCs w:val="22"/>
        </w:rPr>
        <w:t>事項</w:t>
      </w:r>
      <w:r w:rsidRPr="00407C37">
        <w:rPr>
          <w:rFonts w:ascii="標楷體" w:eastAsia="標楷體" w:hAnsi="標楷體" w:cs="Arial"/>
          <w:b/>
          <w:bCs/>
          <w:sz w:val="22"/>
          <w:szCs w:val="22"/>
        </w:rPr>
        <w:t>條款全部之約束，亦同意遵守各項交易規定</w:t>
      </w:r>
      <w:r w:rsidRPr="00407C37">
        <w:rPr>
          <w:rFonts w:ascii="標楷體" w:eastAsia="標楷體" w:hAnsi="標楷體" w:cs="Arial" w:hint="eastAsia"/>
          <w:b/>
          <w:bCs/>
          <w:sz w:val="22"/>
          <w:szCs w:val="22"/>
        </w:rPr>
        <w:t>。</w:t>
      </w:r>
      <w:r w:rsidRPr="00407C37">
        <w:rPr>
          <w:rFonts w:ascii="標楷體" w:eastAsia="標楷體" w:hAnsi="標楷體" w:cs="Arial"/>
          <w:b/>
          <w:bCs/>
          <w:sz w:val="22"/>
          <w:szCs w:val="22"/>
        </w:rPr>
        <w:t>爾後貴行</w:t>
      </w:r>
      <w:r w:rsidRPr="00407C37">
        <w:rPr>
          <w:rFonts w:ascii="標楷體" w:eastAsia="標楷體" w:hAnsi="標楷體" w:cs="Arial" w:hint="eastAsia"/>
          <w:b/>
          <w:bCs/>
          <w:sz w:val="22"/>
          <w:szCs w:val="22"/>
        </w:rPr>
        <w:t>如</w:t>
      </w:r>
      <w:r w:rsidRPr="00407C37">
        <w:rPr>
          <w:rFonts w:ascii="標楷體" w:eastAsia="標楷體" w:hAnsi="標楷體" w:cs="Arial"/>
          <w:b/>
          <w:bCs/>
          <w:sz w:val="22"/>
          <w:szCs w:val="22"/>
        </w:rPr>
        <w:t>新增電話銀行服務</w:t>
      </w:r>
      <w:r w:rsidRPr="00407C37">
        <w:rPr>
          <w:rFonts w:ascii="標楷體" w:eastAsia="標楷體" w:hAnsi="標楷體" w:cs="Arial" w:hint="eastAsia"/>
          <w:b/>
          <w:bCs/>
          <w:sz w:val="22"/>
          <w:szCs w:val="22"/>
        </w:rPr>
        <w:t>項目</w:t>
      </w:r>
      <w:r w:rsidRPr="00407C37">
        <w:rPr>
          <w:rFonts w:ascii="標楷體" w:eastAsia="標楷體" w:hAnsi="標楷體" w:cs="Arial"/>
          <w:b/>
          <w:bCs/>
          <w:sz w:val="22"/>
          <w:szCs w:val="22"/>
        </w:rPr>
        <w:t>，除依貴行規定須另行辦理相關</w:t>
      </w:r>
      <w:r w:rsidRPr="00407C37">
        <w:rPr>
          <w:rFonts w:ascii="標楷體" w:eastAsia="標楷體" w:hAnsi="標楷體" w:cs="Arial" w:hint="eastAsia"/>
          <w:b/>
          <w:bCs/>
          <w:sz w:val="22"/>
          <w:szCs w:val="22"/>
        </w:rPr>
        <w:t>申請</w:t>
      </w:r>
      <w:r w:rsidRPr="00407C37">
        <w:rPr>
          <w:rFonts w:ascii="標楷體" w:eastAsia="標楷體" w:hAnsi="標楷體" w:cs="Arial"/>
          <w:b/>
          <w:bCs/>
          <w:sz w:val="22"/>
          <w:szCs w:val="22"/>
        </w:rPr>
        <w:t>手續外，申請人即可使用該等服務，並同意遵守</w:t>
      </w:r>
      <w:r w:rsidRPr="00407C37">
        <w:rPr>
          <w:rFonts w:ascii="標楷體" w:eastAsia="標楷體" w:hAnsi="標楷體" w:cs="Arial" w:hint="eastAsia"/>
          <w:b/>
          <w:bCs/>
          <w:sz w:val="22"/>
          <w:szCs w:val="22"/>
        </w:rPr>
        <w:t>貴行以電話語音、簡訊、手機螢幕、網際網路等方式告知</w:t>
      </w:r>
      <w:r w:rsidRPr="00407C37">
        <w:rPr>
          <w:rFonts w:ascii="標楷體" w:eastAsia="標楷體" w:hAnsi="標楷體" w:cs="Arial"/>
          <w:b/>
          <w:bCs/>
          <w:sz w:val="22"/>
          <w:szCs w:val="22"/>
        </w:rPr>
        <w:t>之有關規定。</w:t>
      </w:r>
    </w:p>
    <w:p w14:paraId="5B800FDB" w14:textId="77777777" w:rsidR="00AB46D5" w:rsidRPr="00407C37" w:rsidRDefault="00AB46D5" w:rsidP="00291D70">
      <w:pPr>
        <w:numPr>
          <w:ilvl w:val="0"/>
          <w:numId w:val="4"/>
        </w:numPr>
        <w:tabs>
          <w:tab w:val="num" w:pos="284"/>
        </w:tabs>
        <w:spacing w:line="240" w:lineRule="exact"/>
        <w:ind w:left="284" w:hanging="284"/>
        <w:jc w:val="both"/>
        <w:rPr>
          <w:rFonts w:ascii="標楷體" w:eastAsia="標楷體" w:hAnsi="標楷體" w:cs="Arial"/>
          <w:b/>
          <w:bCs/>
          <w:sz w:val="22"/>
          <w:szCs w:val="22"/>
        </w:rPr>
      </w:pPr>
      <w:r w:rsidRPr="00407C37">
        <w:rPr>
          <w:rFonts w:ascii="標楷體" w:eastAsia="標楷體" w:hAnsi="標楷體"/>
          <w:b/>
          <w:bCs/>
          <w:sz w:val="22"/>
          <w:szCs w:val="22"/>
        </w:rPr>
        <w:t>貴行就</w:t>
      </w:r>
      <w:r w:rsidRPr="00407C37">
        <w:rPr>
          <w:rFonts w:ascii="標楷體" w:eastAsia="標楷體" w:hAnsi="標楷體" w:hint="eastAsia"/>
          <w:b/>
          <w:bCs/>
          <w:sz w:val="22"/>
          <w:szCs w:val="22"/>
        </w:rPr>
        <w:t>電話銀行</w:t>
      </w:r>
      <w:r w:rsidRPr="00407C37">
        <w:rPr>
          <w:rFonts w:ascii="標楷體" w:eastAsia="標楷體" w:hAnsi="標楷體"/>
          <w:b/>
          <w:bCs/>
          <w:sz w:val="22"/>
          <w:szCs w:val="22"/>
        </w:rPr>
        <w:t>服務所提供之資料，將</w:t>
      </w:r>
      <w:r w:rsidRPr="00407C37">
        <w:rPr>
          <w:rFonts w:ascii="標楷體" w:eastAsia="標楷體" w:hAnsi="標楷體" w:hint="eastAsia"/>
          <w:b/>
          <w:bCs/>
          <w:sz w:val="22"/>
          <w:szCs w:val="22"/>
        </w:rPr>
        <w:t>儘</w:t>
      </w:r>
      <w:r w:rsidRPr="00407C37">
        <w:rPr>
          <w:rFonts w:ascii="標楷體" w:eastAsia="標楷體" w:hAnsi="標楷體"/>
          <w:b/>
          <w:bCs/>
          <w:sz w:val="22"/>
          <w:szCs w:val="22"/>
        </w:rPr>
        <w:t>可能隨時更新，惟</w:t>
      </w:r>
      <w:r w:rsidRPr="00407C37">
        <w:rPr>
          <w:rFonts w:ascii="標楷體" w:eastAsia="標楷體" w:hAnsi="標楷體" w:hint="eastAsia"/>
          <w:b/>
          <w:bCs/>
          <w:sz w:val="22"/>
          <w:szCs w:val="22"/>
        </w:rPr>
        <w:t>申請</w:t>
      </w:r>
      <w:r w:rsidRPr="00407C37">
        <w:rPr>
          <w:rFonts w:ascii="標楷體" w:eastAsia="標楷體" w:hAnsi="標楷體"/>
          <w:b/>
          <w:bCs/>
          <w:sz w:val="22"/>
          <w:szCs w:val="22"/>
        </w:rPr>
        <w:t>人同意並瞭解所有透過相關查詢系統取得之資料，可能並非最新資料，僅供</w:t>
      </w:r>
      <w:r w:rsidRPr="00407C37">
        <w:rPr>
          <w:rFonts w:ascii="標楷體" w:eastAsia="標楷體" w:hAnsi="標楷體" w:hint="eastAsia"/>
          <w:b/>
          <w:bCs/>
          <w:sz w:val="22"/>
          <w:szCs w:val="22"/>
        </w:rPr>
        <w:t>申請</w:t>
      </w:r>
      <w:r w:rsidRPr="00407C37">
        <w:rPr>
          <w:rFonts w:ascii="標楷體" w:eastAsia="標楷體" w:hAnsi="標楷體"/>
          <w:b/>
          <w:bCs/>
          <w:sz w:val="22"/>
          <w:szCs w:val="22"/>
        </w:rPr>
        <w:t>人參考之用。</w:t>
      </w:r>
    </w:p>
    <w:p w14:paraId="5AED20F2" w14:textId="77777777" w:rsidR="00AB46D5" w:rsidRPr="00407C37" w:rsidRDefault="00AB46D5" w:rsidP="00291D70">
      <w:pPr>
        <w:numPr>
          <w:ilvl w:val="0"/>
          <w:numId w:val="4"/>
        </w:numPr>
        <w:tabs>
          <w:tab w:val="num" w:pos="284"/>
        </w:tabs>
        <w:spacing w:line="240" w:lineRule="exact"/>
        <w:ind w:left="284" w:hanging="284"/>
        <w:jc w:val="both"/>
        <w:rPr>
          <w:rFonts w:ascii="標楷體" w:eastAsia="標楷體" w:hAnsi="標楷體" w:cs="Arial"/>
          <w:b/>
          <w:bCs/>
          <w:sz w:val="22"/>
          <w:szCs w:val="22"/>
        </w:rPr>
      </w:pPr>
      <w:r w:rsidRPr="00407C37">
        <w:rPr>
          <w:rFonts w:ascii="標楷體" w:eastAsia="標楷體" w:hAnsi="標楷體" w:cs="Arial"/>
          <w:b/>
          <w:bCs/>
          <w:sz w:val="22"/>
          <w:szCs w:val="22"/>
        </w:rPr>
        <w:t>申請人利用電話</w:t>
      </w:r>
      <w:r w:rsidRPr="00407C37">
        <w:rPr>
          <w:rFonts w:ascii="標楷體" w:eastAsia="標楷體" w:hAnsi="標楷體" w:cs="Arial" w:hint="eastAsia"/>
          <w:b/>
          <w:bCs/>
          <w:sz w:val="22"/>
          <w:szCs w:val="22"/>
        </w:rPr>
        <w:t>銀行</w:t>
      </w:r>
      <w:r w:rsidRPr="00407C37">
        <w:rPr>
          <w:rFonts w:ascii="標楷體" w:eastAsia="標楷體" w:hAnsi="標楷體" w:cs="Arial"/>
          <w:b/>
          <w:bCs/>
          <w:sz w:val="22"/>
          <w:szCs w:val="22"/>
        </w:rPr>
        <w:t>辦理</w:t>
      </w:r>
      <w:r w:rsidRPr="00407C37">
        <w:rPr>
          <w:rFonts w:ascii="標楷體" w:eastAsia="標楷體" w:hAnsi="標楷體" w:cs="Arial" w:hint="eastAsia"/>
          <w:b/>
          <w:bCs/>
          <w:sz w:val="22"/>
          <w:szCs w:val="22"/>
        </w:rPr>
        <w:t>特定金錢信託</w:t>
      </w:r>
      <w:r w:rsidRPr="00407C37">
        <w:rPr>
          <w:rFonts w:ascii="標楷體" w:eastAsia="標楷體" w:hAnsi="標楷體" w:cs="Arial"/>
          <w:b/>
          <w:bCs/>
          <w:sz w:val="22"/>
          <w:szCs w:val="22"/>
        </w:rPr>
        <w:t>之交易（如：申購交易、基金轉換、基金贖回）時，需遵守</w:t>
      </w:r>
      <w:r w:rsidRPr="00407C37">
        <w:rPr>
          <w:rFonts w:ascii="標楷體" w:eastAsia="標楷體" w:hAnsi="標楷體" w:cs="Arial" w:hint="eastAsia"/>
          <w:b/>
          <w:bCs/>
          <w:sz w:val="22"/>
          <w:szCs w:val="22"/>
        </w:rPr>
        <w:t>申請人另與貴行簽訂相關</w:t>
      </w:r>
      <w:r w:rsidRPr="00407C37">
        <w:rPr>
          <w:rFonts w:ascii="標楷體" w:eastAsia="標楷體" w:hAnsi="標楷體" w:cs="Arial"/>
          <w:b/>
          <w:bCs/>
          <w:sz w:val="22"/>
          <w:szCs w:val="22"/>
        </w:rPr>
        <w:t>約</w:t>
      </w:r>
      <w:r w:rsidRPr="00407C37">
        <w:rPr>
          <w:rFonts w:ascii="標楷體" w:eastAsia="標楷體" w:hAnsi="標楷體" w:cs="Arial" w:hint="eastAsia"/>
          <w:b/>
          <w:bCs/>
          <w:sz w:val="22"/>
          <w:szCs w:val="22"/>
        </w:rPr>
        <w:t>據之約定</w:t>
      </w:r>
      <w:r w:rsidRPr="00407C37">
        <w:rPr>
          <w:rFonts w:ascii="標楷體" w:eastAsia="標楷體" w:hAnsi="標楷體" w:cs="Arial"/>
          <w:b/>
          <w:bCs/>
          <w:sz w:val="22"/>
          <w:szCs w:val="22"/>
        </w:rPr>
        <w:t>。</w:t>
      </w:r>
    </w:p>
    <w:p w14:paraId="5615BC54" w14:textId="77777777" w:rsidR="00AB46D5" w:rsidRPr="00407C37" w:rsidRDefault="00AB46D5" w:rsidP="00291D70">
      <w:pPr>
        <w:numPr>
          <w:ilvl w:val="0"/>
          <w:numId w:val="4"/>
        </w:numPr>
        <w:tabs>
          <w:tab w:val="num" w:pos="284"/>
        </w:tabs>
        <w:spacing w:line="240" w:lineRule="exact"/>
        <w:ind w:left="284" w:hanging="284"/>
        <w:jc w:val="both"/>
        <w:rPr>
          <w:rFonts w:ascii="標楷體" w:eastAsia="標楷體" w:hAnsi="標楷體" w:cs="Arial"/>
          <w:b/>
          <w:bCs/>
          <w:sz w:val="22"/>
          <w:szCs w:val="22"/>
        </w:rPr>
      </w:pPr>
      <w:r w:rsidRPr="00407C37">
        <w:rPr>
          <w:rFonts w:ascii="標楷體" w:eastAsia="標楷體" w:hAnsi="標楷體" w:cs="Arial" w:hint="eastAsia"/>
          <w:b/>
          <w:bCs/>
          <w:sz w:val="22"/>
          <w:szCs w:val="22"/>
        </w:rPr>
        <w:t>申請</w:t>
      </w:r>
      <w:r w:rsidRPr="00407C37">
        <w:rPr>
          <w:rFonts w:ascii="標楷體" w:eastAsia="標楷體" w:hAnsi="標楷體" w:cs="Arial"/>
          <w:b/>
          <w:bCs/>
          <w:sz w:val="22"/>
          <w:szCs w:val="22"/>
        </w:rPr>
        <w:t>人於</w:t>
      </w:r>
      <w:r w:rsidRPr="00407C37">
        <w:rPr>
          <w:rFonts w:ascii="標楷體" w:eastAsia="標楷體" w:hAnsi="標楷體" w:cs="Arial" w:hint="eastAsia"/>
          <w:b/>
          <w:bCs/>
          <w:sz w:val="22"/>
          <w:szCs w:val="22"/>
        </w:rPr>
        <w:t>開戶時留存之「</w:t>
      </w:r>
      <w:r w:rsidRPr="00407C37">
        <w:rPr>
          <w:rFonts w:ascii="標楷體" w:eastAsia="標楷體" w:hAnsi="標楷體" w:cs="Arial"/>
          <w:b/>
          <w:bCs/>
          <w:sz w:val="22"/>
          <w:szCs w:val="22"/>
        </w:rPr>
        <w:t>顧客資料卡</w:t>
      </w:r>
      <w:r w:rsidRPr="00407C37">
        <w:rPr>
          <w:rFonts w:ascii="標楷體" w:eastAsia="標楷體" w:hAnsi="標楷體" w:cs="Arial" w:hint="eastAsia"/>
          <w:b/>
          <w:bCs/>
          <w:sz w:val="22"/>
          <w:szCs w:val="22"/>
        </w:rPr>
        <w:t>」</w:t>
      </w:r>
      <w:r w:rsidRPr="00407C37">
        <w:rPr>
          <w:rFonts w:ascii="標楷體" w:eastAsia="標楷體" w:hAnsi="標楷體" w:cs="Arial"/>
          <w:b/>
          <w:bCs/>
          <w:sz w:val="22"/>
          <w:szCs w:val="22"/>
        </w:rPr>
        <w:t>或其他留存貴行之文件所載內容如有變更，應即以書面加蓋原留印</w:t>
      </w:r>
      <w:r w:rsidRPr="00407C37">
        <w:rPr>
          <w:rFonts w:ascii="標楷體" w:eastAsia="標楷體" w:hAnsi="標楷體" w:cs="Arial"/>
          <w:b/>
          <w:bCs/>
          <w:sz w:val="22"/>
          <w:szCs w:val="22"/>
        </w:rPr>
        <w:lastRenderedPageBreak/>
        <w:t>鑑後將變更情事通知貴行。如未為通知者，貴行將有關文書依「顧客資料卡」所載或申請人最後通知貴行之地址發出後，經通常之郵遞期間即視為到達。</w:t>
      </w:r>
    </w:p>
    <w:p w14:paraId="1AE6C93F" w14:textId="77777777" w:rsidR="00AB46D5" w:rsidRPr="00407C37" w:rsidRDefault="00AB46D5" w:rsidP="00291D70">
      <w:pPr>
        <w:numPr>
          <w:ilvl w:val="0"/>
          <w:numId w:val="4"/>
        </w:numPr>
        <w:tabs>
          <w:tab w:val="num" w:pos="284"/>
        </w:tabs>
        <w:spacing w:line="240" w:lineRule="exact"/>
        <w:ind w:left="284" w:hanging="284"/>
        <w:jc w:val="both"/>
        <w:rPr>
          <w:rFonts w:ascii="標楷體" w:eastAsia="標楷體" w:hAnsi="標楷體" w:cs="Arial"/>
          <w:b/>
          <w:bCs/>
          <w:color w:val="000000"/>
          <w:sz w:val="22"/>
          <w:szCs w:val="22"/>
        </w:rPr>
      </w:pPr>
      <w:r w:rsidRPr="00407C37">
        <w:rPr>
          <w:rFonts w:ascii="標楷體" w:eastAsia="標楷體" w:hAnsi="標楷體" w:cs="Arial"/>
          <w:b/>
          <w:bCs/>
          <w:color w:val="000000"/>
          <w:sz w:val="22"/>
          <w:szCs w:val="22"/>
        </w:rPr>
        <w:t>申請人如違反本約定</w:t>
      </w:r>
      <w:r w:rsidRPr="00407C37">
        <w:rPr>
          <w:rFonts w:ascii="標楷體" w:eastAsia="標楷體" w:hAnsi="標楷體" w:cs="Arial" w:hint="eastAsia"/>
          <w:b/>
          <w:bCs/>
          <w:color w:val="000000"/>
          <w:sz w:val="22"/>
          <w:szCs w:val="22"/>
        </w:rPr>
        <w:t>事項</w:t>
      </w:r>
      <w:r w:rsidRPr="00407C37">
        <w:rPr>
          <w:rFonts w:ascii="標楷體" w:eastAsia="標楷體" w:hAnsi="標楷體" w:cs="Arial"/>
          <w:b/>
          <w:bCs/>
          <w:color w:val="000000"/>
          <w:sz w:val="22"/>
          <w:szCs w:val="22"/>
        </w:rPr>
        <w:t>條款或</w:t>
      </w:r>
      <w:r w:rsidRPr="00407C37">
        <w:rPr>
          <w:rFonts w:ascii="標楷體" w:eastAsia="標楷體" w:hAnsi="標楷體" w:cs="Arial" w:hint="eastAsia"/>
          <w:b/>
          <w:bCs/>
          <w:color w:val="000000"/>
          <w:sz w:val="22"/>
          <w:szCs w:val="22"/>
        </w:rPr>
        <w:t>有</w:t>
      </w:r>
      <w:r w:rsidRPr="00407C37">
        <w:rPr>
          <w:rFonts w:ascii="標楷體" w:eastAsia="標楷體" w:hAnsi="標楷體" w:cs="Arial"/>
          <w:b/>
          <w:bCs/>
          <w:color w:val="000000"/>
          <w:sz w:val="22"/>
          <w:szCs w:val="22"/>
        </w:rPr>
        <w:t>其他不當使用</w:t>
      </w:r>
      <w:r w:rsidRPr="00407C37">
        <w:rPr>
          <w:rFonts w:ascii="標楷體" w:eastAsia="標楷體" w:hAnsi="標楷體" w:cs="Arial" w:hint="eastAsia"/>
          <w:b/>
          <w:bCs/>
          <w:color w:val="000000"/>
          <w:sz w:val="22"/>
          <w:szCs w:val="22"/>
        </w:rPr>
        <w:t>電話銀行服務</w:t>
      </w:r>
      <w:r w:rsidRPr="00407C37">
        <w:rPr>
          <w:rFonts w:ascii="標楷體" w:eastAsia="標楷體" w:hAnsi="標楷體" w:cs="Arial"/>
          <w:b/>
          <w:bCs/>
          <w:color w:val="000000"/>
          <w:sz w:val="22"/>
          <w:szCs w:val="22"/>
        </w:rPr>
        <w:t>情形，貴行得逕行終止申請人使用</w:t>
      </w:r>
      <w:r w:rsidRPr="00407C37">
        <w:rPr>
          <w:rFonts w:ascii="標楷體" w:eastAsia="標楷體" w:hAnsi="標楷體" w:cs="Arial" w:hint="eastAsia"/>
          <w:b/>
          <w:bCs/>
          <w:color w:val="000000"/>
          <w:sz w:val="22"/>
          <w:szCs w:val="22"/>
        </w:rPr>
        <w:t>電話銀行之</w:t>
      </w:r>
      <w:r w:rsidRPr="00407C37">
        <w:rPr>
          <w:rFonts w:ascii="標楷體" w:eastAsia="標楷體" w:hAnsi="標楷體" w:cs="Arial"/>
          <w:b/>
          <w:bCs/>
          <w:color w:val="000000"/>
          <w:sz w:val="22"/>
          <w:szCs w:val="22"/>
        </w:rPr>
        <w:t>服務。</w:t>
      </w:r>
    </w:p>
    <w:p w14:paraId="22C32A7D" w14:textId="77777777" w:rsidR="00AB46D5" w:rsidRPr="00407C37" w:rsidRDefault="00AB46D5" w:rsidP="00291D70">
      <w:pPr>
        <w:numPr>
          <w:ilvl w:val="0"/>
          <w:numId w:val="4"/>
        </w:numPr>
        <w:tabs>
          <w:tab w:val="num" w:pos="284"/>
        </w:tabs>
        <w:spacing w:line="240" w:lineRule="exact"/>
        <w:ind w:left="284" w:hanging="284"/>
        <w:jc w:val="both"/>
        <w:rPr>
          <w:rFonts w:ascii="標楷體" w:eastAsia="標楷體" w:hAnsi="標楷體" w:cs="Arial"/>
          <w:b/>
          <w:bCs/>
          <w:color w:val="000000"/>
          <w:sz w:val="22"/>
          <w:szCs w:val="22"/>
        </w:rPr>
      </w:pPr>
      <w:r w:rsidRPr="00407C37">
        <w:rPr>
          <w:rFonts w:ascii="標楷體" w:eastAsia="標楷體" w:hAnsi="標楷體" w:cs="Arial"/>
          <w:b/>
          <w:bCs/>
          <w:color w:val="000000"/>
          <w:sz w:val="22"/>
          <w:szCs w:val="22"/>
        </w:rPr>
        <w:t>為保障申請人權益，凡密碼輸入錯誤連續三次，申請人將被暫停使用貴行電話銀行服務，若遭停止使用時，申請人應親至貴行原開戶</w:t>
      </w:r>
      <w:r w:rsidRPr="00407C37">
        <w:rPr>
          <w:rFonts w:ascii="標楷體" w:eastAsia="標楷體" w:hAnsi="標楷體" w:cs="Arial" w:hint="eastAsia"/>
          <w:b/>
          <w:bCs/>
          <w:color w:val="000000"/>
          <w:sz w:val="22"/>
          <w:szCs w:val="22"/>
        </w:rPr>
        <w:t>分行</w:t>
      </w:r>
      <w:r w:rsidRPr="00407C37">
        <w:rPr>
          <w:rFonts w:ascii="標楷體" w:eastAsia="標楷體" w:hAnsi="標楷體" w:cs="Arial"/>
          <w:b/>
          <w:bCs/>
          <w:color w:val="000000"/>
          <w:sz w:val="22"/>
          <w:szCs w:val="22"/>
        </w:rPr>
        <w:t>辦理註銷並重新設定密碼後方可再行使用。</w:t>
      </w:r>
    </w:p>
    <w:p w14:paraId="3441C485" w14:textId="77777777" w:rsidR="00AB46D5" w:rsidRPr="00407C37" w:rsidRDefault="00AB46D5" w:rsidP="00291D70">
      <w:pPr>
        <w:numPr>
          <w:ilvl w:val="0"/>
          <w:numId w:val="4"/>
        </w:numPr>
        <w:tabs>
          <w:tab w:val="num" w:pos="284"/>
        </w:tabs>
        <w:spacing w:line="240" w:lineRule="exact"/>
        <w:ind w:left="284" w:hanging="284"/>
        <w:jc w:val="both"/>
        <w:rPr>
          <w:rFonts w:ascii="標楷體" w:eastAsia="標楷體" w:hAnsi="標楷體" w:cs="Arial"/>
          <w:b/>
          <w:bCs/>
          <w:color w:val="000000"/>
          <w:sz w:val="22"/>
          <w:szCs w:val="22"/>
        </w:rPr>
      </w:pPr>
      <w:r w:rsidRPr="00407C37">
        <w:rPr>
          <w:rFonts w:ascii="標楷體" w:eastAsia="標楷體" w:hAnsi="標楷體" w:cs="Arial" w:hint="eastAsia"/>
          <w:b/>
          <w:bCs/>
          <w:color w:val="000000"/>
          <w:sz w:val="22"/>
          <w:szCs w:val="22"/>
        </w:rPr>
        <w:t>申請</w:t>
      </w:r>
      <w:r w:rsidRPr="00407C37">
        <w:rPr>
          <w:rFonts w:ascii="標楷體" w:eastAsia="標楷體" w:hAnsi="標楷體" w:cs="Arial"/>
          <w:b/>
          <w:bCs/>
          <w:color w:val="000000"/>
          <w:sz w:val="22"/>
          <w:szCs w:val="22"/>
        </w:rPr>
        <w:t>人自使用</w:t>
      </w:r>
      <w:r w:rsidRPr="00407C37">
        <w:rPr>
          <w:rFonts w:ascii="標楷體" w:eastAsia="標楷體" w:hAnsi="標楷體" w:cs="Arial" w:hint="eastAsia"/>
          <w:b/>
          <w:bCs/>
          <w:color w:val="000000"/>
          <w:sz w:val="22"/>
          <w:szCs w:val="22"/>
        </w:rPr>
        <w:t>電話銀行</w:t>
      </w:r>
      <w:r w:rsidRPr="00407C37">
        <w:rPr>
          <w:rFonts w:ascii="標楷體" w:eastAsia="標楷體" w:hAnsi="標楷體" w:cs="Arial"/>
          <w:b/>
          <w:bCs/>
          <w:color w:val="000000"/>
          <w:sz w:val="22"/>
          <w:szCs w:val="22"/>
        </w:rPr>
        <w:t>各項服務</w:t>
      </w:r>
      <w:r w:rsidRPr="00407C37">
        <w:rPr>
          <w:rFonts w:ascii="標楷體" w:eastAsia="標楷體" w:hAnsi="標楷體" w:cs="Arial" w:hint="eastAsia"/>
          <w:b/>
          <w:bCs/>
          <w:color w:val="000000"/>
          <w:sz w:val="22"/>
          <w:szCs w:val="22"/>
        </w:rPr>
        <w:t>項目</w:t>
      </w:r>
      <w:r w:rsidRPr="00407C37">
        <w:rPr>
          <w:rFonts w:ascii="標楷體" w:eastAsia="標楷體" w:hAnsi="標楷體" w:cs="Arial"/>
          <w:b/>
          <w:bCs/>
          <w:color w:val="000000"/>
          <w:sz w:val="22"/>
          <w:szCs w:val="22"/>
        </w:rPr>
        <w:t>之日起，願依貴行「新</w:t>
      </w:r>
      <w:r w:rsidRPr="00407C37">
        <w:rPr>
          <w:rFonts w:ascii="標楷體" w:eastAsia="標楷體" w:hAnsi="標楷體" w:cs="Arial" w:hint="eastAsia"/>
          <w:b/>
          <w:bCs/>
          <w:color w:val="000000"/>
          <w:sz w:val="22"/>
          <w:szCs w:val="22"/>
        </w:rPr>
        <w:t>臺</w:t>
      </w:r>
      <w:r w:rsidRPr="00407C37">
        <w:rPr>
          <w:rFonts w:ascii="標楷體" w:eastAsia="標楷體" w:hAnsi="標楷體" w:cs="Arial"/>
          <w:b/>
          <w:bCs/>
          <w:color w:val="000000"/>
          <w:sz w:val="22"/>
          <w:szCs w:val="22"/>
        </w:rPr>
        <w:t>幣存匯業</w:t>
      </w:r>
      <w:r w:rsidRPr="00407C37">
        <w:rPr>
          <w:rFonts w:ascii="標楷體" w:eastAsia="標楷體" w:hAnsi="標楷體" w:cs="Arial" w:hint="eastAsia"/>
          <w:b/>
          <w:bCs/>
          <w:color w:val="000000"/>
          <w:sz w:val="22"/>
          <w:szCs w:val="22"/>
        </w:rPr>
        <w:t>務</w:t>
      </w:r>
      <w:r w:rsidRPr="00407C37">
        <w:rPr>
          <w:rFonts w:ascii="標楷體" w:eastAsia="標楷體" w:hAnsi="標楷體" w:cs="Arial"/>
          <w:b/>
          <w:bCs/>
          <w:color w:val="000000"/>
          <w:sz w:val="22"/>
          <w:szCs w:val="22"/>
        </w:rPr>
        <w:t>各項服務收費標準彙總表」所訂之收費標準或</w:t>
      </w:r>
      <w:r w:rsidRPr="00407C37">
        <w:rPr>
          <w:rFonts w:ascii="標楷體" w:eastAsia="標楷體" w:hAnsi="標楷體" w:cs="Arial" w:hint="eastAsia"/>
          <w:b/>
          <w:bCs/>
          <w:color w:val="000000"/>
          <w:sz w:val="22"/>
          <w:szCs w:val="22"/>
        </w:rPr>
        <w:t>申請</w:t>
      </w:r>
      <w:r w:rsidRPr="00407C37">
        <w:rPr>
          <w:rFonts w:ascii="標楷體" w:eastAsia="標楷體" w:hAnsi="標楷體" w:cs="Arial"/>
          <w:b/>
          <w:bCs/>
          <w:color w:val="000000"/>
          <w:sz w:val="22"/>
          <w:szCs w:val="22"/>
        </w:rPr>
        <w:t>人與貴行另行約定之收費</w:t>
      </w:r>
      <w:r w:rsidRPr="00407C37">
        <w:rPr>
          <w:rFonts w:ascii="標楷體" w:eastAsia="標楷體" w:hAnsi="標楷體" w:cs="Arial" w:hint="eastAsia"/>
          <w:b/>
          <w:bCs/>
          <w:color w:val="000000"/>
          <w:sz w:val="22"/>
          <w:szCs w:val="22"/>
        </w:rPr>
        <w:t>標</w:t>
      </w:r>
      <w:r w:rsidRPr="00407C37">
        <w:rPr>
          <w:rFonts w:ascii="標楷體" w:eastAsia="標楷體" w:hAnsi="標楷體" w:cs="Arial"/>
          <w:b/>
          <w:bCs/>
          <w:color w:val="000000"/>
          <w:sz w:val="22"/>
          <w:szCs w:val="22"/>
        </w:rPr>
        <w:t>準，繳納手續費並授權貴行自</w:t>
      </w:r>
      <w:r w:rsidRPr="00407C37">
        <w:rPr>
          <w:rFonts w:ascii="標楷體" w:eastAsia="標楷體" w:hAnsi="標楷體" w:cs="Arial" w:hint="eastAsia"/>
          <w:b/>
          <w:bCs/>
          <w:color w:val="000000"/>
          <w:sz w:val="22"/>
          <w:szCs w:val="22"/>
        </w:rPr>
        <w:t>申請</w:t>
      </w:r>
      <w:r w:rsidRPr="00407C37">
        <w:rPr>
          <w:rFonts w:ascii="標楷體" w:eastAsia="標楷體" w:hAnsi="標楷體" w:cs="Arial"/>
          <w:b/>
          <w:bCs/>
          <w:color w:val="000000"/>
          <w:sz w:val="22"/>
          <w:szCs w:val="22"/>
        </w:rPr>
        <w:t>人之存款帳戶內自動扣繳</w:t>
      </w:r>
      <w:r w:rsidRPr="00407C37">
        <w:rPr>
          <w:rFonts w:ascii="標楷體" w:eastAsia="標楷體" w:hAnsi="標楷體" w:cs="Arial" w:hint="eastAsia"/>
          <w:b/>
          <w:bCs/>
          <w:color w:val="000000"/>
          <w:sz w:val="22"/>
          <w:szCs w:val="22"/>
        </w:rPr>
        <w:t>。</w:t>
      </w:r>
    </w:p>
    <w:p w14:paraId="5A1CE441" w14:textId="77777777" w:rsidR="00AB46D5" w:rsidRPr="00407C37" w:rsidRDefault="00AB46D5" w:rsidP="00291D70">
      <w:pPr>
        <w:spacing w:line="240" w:lineRule="exact"/>
        <w:ind w:left="284"/>
        <w:jc w:val="both"/>
        <w:rPr>
          <w:rFonts w:ascii="標楷體" w:eastAsia="標楷體" w:hAnsi="標楷體" w:cs="Arial"/>
          <w:b/>
          <w:bCs/>
          <w:color w:val="000000"/>
          <w:sz w:val="22"/>
          <w:szCs w:val="22"/>
        </w:rPr>
      </w:pPr>
      <w:r w:rsidRPr="00407C37">
        <w:rPr>
          <w:rFonts w:ascii="標楷體" w:eastAsia="標楷體" w:hAnsi="標楷體" w:cs="Arial"/>
          <w:b/>
          <w:bCs/>
          <w:color w:val="000000"/>
          <w:sz w:val="22"/>
          <w:szCs w:val="22"/>
        </w:rPr>
        <w:t>前項收費標準、貴行服務項目、轉</w:t>
      </w:r>
      <w:r w:rsidRPr="00407C37">
        <w:rPr>
          <w:rFonts w:ascii="標楷體" w:eastAsia="標楷體" w:hAnsi="標楷體" w:cs="Arial" w:hint="eastAsia"/>
          <w:b/>
          <w:bCs/>
          <w:color w:val="000000"/>
          <w:sz w:val="22"/>
          <w:szCs w:val="22"/>
        </w:rPr>
        <w:t>帳</w:t>
      </w:r>
      <w:r w:rsidRPr="00407C37">
        <w:rPr>
          <w:rFonts w:ascii="標楷體" w:eastAsia="標楷體" w:hAnsi="標楷體" w:cs="Arial"/>
          <w:b/>
          <w:bCs/>
          <w:color w:val="000000"/>
          <w:sz w:val="22"/>
          <w:szCs w:val="22"/>
        </w:rPr>
        <w:t>金額</w:t>
      </w:r>
      <w:r w:rsidRPr="00407C37">
        <w:rPr>
          <w:rFonts w:ascii="標楷體" w:eastAsia="標楷體" w:hAnsi="標楷體" w:cs="Arial" w:hint="eastAsia"/>
          <w:b/>
          <w:bCs/>
          <w:color w:val="000000"/>
          <w:sz w:val="22"/>
          <w:szCs w:val="22"/>
        </w:rPr>
        <w:t>限制</w:t>
      </w:r>
      <w:r w:rsidRPr="00407C37">
        <w:rPr>
          <w:rFonts w:ascii="標楷體" w:eastAsia="標楷體" w:hAnsi="標楷體" w:cs="Arial"/>
          <w:b/>
          <w:bCs/>
          <w:color w:val="000000"/>
          <w:sz w:val="22"/>
          <w:szCs w:val="22"/>
        </w:rPr>
        <w:t>、服務時間及</w:t>
      </w:r>
      <w:r w:rsidRPr="00407C37">
        <w:rPr>
          <w:rFonts w:ascii="標楷體" w:eastAsia="標楷體" w:hAnsi="標楷體" w:cs="Arial" w:hint="eastAsia"/>
          <w:b/>
          <w:bCs/>
          <w:color w:val="000000"/>
          <w:sz w:val="22"/>
          <w:szCs w:val="22"/>
        </w:rPr>
        <w:t>其</w:t>
      </w:r>
      <w:r w:rsidRPr="00407C37">
        <w:rPr>
          <w:rFonts w:ascii="標楷體" w:eastAsia="標楷體" w:hAnsi="標楷體" w:cs="Arial"/>
          <w:b/>
          <w:bCs/>
          <w:color w:val="000000"/>
          <w:sz w:val="22"/>
          <w:szCs w:val="22"/>
        </w:rPr>
        <w:t>他各項相關</w:t>
      </w:r>
      <w:r w:rsidRPr="00407C37">
        <w:rPr>
          <w:rFonts w:ascii="標楷體" w:eastAsia="標楷體" w:hAnsi="標楷體" w:cs="Arial" w:hint="eastAsia"/>
          <w:b/>
          <w:bCs/>
          <w:color w:val="000000"/>
          <w:sz w:val="22"/>
          <w:szCs w:val="22"/>
        </w:rPr>
        <w:t>約</w:t>
      </w:r>
      <w:r w:rsidRPr="00407C37">
        <w:rPr>
          <w:rFonts w:ascii="標楷體" w:eastAsia="標楷體" w:hAnsi="標楷體" w:cs="Arial"/>
          <w:b/>
          <w:bCs/>
          <w:color w:val="000000"/>
          <w:sz w:val="22"/>
          <w:szCs w:val="22"/>
        </w:rPr>
        <w:t>定等，除法令或主管機關另有規定外，如有調整</w:t>
      </w:r>
      <w:r w:rsidRPr="00407C37">
        <w:rPr>
          <w:rFonts w:ascii="標楷體" w:eastAsia="標楷體" w:hAnsi="標楷體" w:cs="Arial" w:hint="eastAsia"/>
          <w:b/>
          <w:bCs/>
          <w:color w:val="000000"/>
          <w:sz w:val="22"/>
          <w:szCs w:val="22"/>
        </w:rPr>
        <w:t>或修改</w:t>
      </w:r>
      <w:r w:rsidRPr="00407C37">
        <w:rPr>
          <w:rFonts w:ascii="標楷體" w:eastAsia="標楷體" w:hAnsi="標楷體" w:cs="Arial"/>
          <w:b/>
          <w:bCs/>
          <w:color w:val="000000"/>
          <w:sz w:val="22"/>
          <w:szCs w:val="22"/>
        </w:rPr>
        <w:t>，貴行應</w:t>
      </w:r>
      <w:r w:rsidRPr="00407C37">
        <w:rPr>
          <w:rFonts w:ascii="標楷體" w:eastAsia="標楷體" w:hAnsi="標楷體" w:cs="Arial" w:hint="eastAsia"/>
          <w:b/>
          <w:bCs/>
          <w:color w:val="000000"/>
          <w:sz w:val="22"/>
          <w:szCs w:val="22"/>
        </w:rPr>
        <w:t>於</w:t>
      </w:r>
      <w:r w:rsidRPr="00407C37">
        <w:rPr>
          <w:rFonts w:ascii="標楷體" w:eastAsia="標楷體" w:hAnsi="標楷體" w:cs="Arial"/>
          <w:b/>
          <w:bCs/>
          <w:color w:val="000000"/>
          <w:sz w:val="22"/>
          <w:szCs w:val="22"/>
        </w:rPr>
        <w:t>調整日</w:t>
      </w:r>
      <w:r w:rsidRPr="00407C37">
        <w:rPr>
          <w:rFonts w:ascii="標楷體" w:eastAsia="標楷體" w:hAnsi="標楷體" w:cs="Arial" w:hint="eastAsia"/>
          <w:b/>
          <w:bCs/>
          <w:color w:val="000000"/>
          <w:sz w:val="22"/>
          <w:szCs w:val="22"/>
        </w:rPr>
        <w:t>或施行日</w:t>
      </w:r>
      <w:r w:rsidRPr="00407C37">
        <w:rPr>
          <w:rFonts w:ascii="標楷體" w:eastAsia="標楷體" w:hAnsi="標楷體" w:cs="Arial"/>
          <w:b/>
          <w:bCs/>
          <w:color w:val="000000"/>
          <w:sz w:val="22"/>
          <w:szCs w:val="22"/>
        </w:rPr>
        <w:t>三十日前於</w:t>
      </w:r>
      <w:r w:rsidRPr="00407C37">
        <w:rPr>
          <w:rFonts w:ascii="標楷體" w:eastAsia="標楷體" w:hAnsi="標楷體" w:cs="Arial" w:hint="eastAsia"/>
          <w:b/>
          <w:bCs/>
          <w:color w:val="000000"/>
          <w:sz w:val="22"/>
          <w:szCs w:val="22"/>
        </w:rPr>
        <w:t xml:space="preserve"> </w:t>
      </w:r>
      <w:r w:rsidRPr="00407C37">
        <w:rPr>
          <w:rFonts w:ascii="標楷體" w:eastAsia="標楷體" w:hAnsi="標楷體" w:cs="Arial"/>
          <w:b/>
          <w:bCs/>
          <w:color w:val="000000"/>
          <w:sz w:val="22"/>
          <w:szCs w:val="22"/>
        </w:rPr>
        <w:t>貴行之網站上</w:t>
      </w:r>
      <w:r w:rsidRPr="00407C37">
        <w:rPr>
          <w:rFonts w:ascii="標楷體" w:eastAsia="標楷體" w:hAnsi="標楷體" w:cs="Arial" w:hint="eastAsia"/>
          <w:b/>
          <w:bCs/>
          <w:color w:val="000000"/>
          <w:sz w:val="22"/>
          <w:szCs w:val="22"/>
        </w:rPr>
        <w:t>及</w:t>
      </w:r>
      <w:r w:rsidRPr="00407C37">
        <w:rPr>
          <w:rFonts w:ascii="標楷體" w:eastAsia="標楷體" w:hAnsi="標楷體" w:cs="Arial"/>
          <w:b/>
          <w:bCs/>
          <w:color w:val="000000"/>
          <w:sz w:val="22"/>
          <w:szCs w:val="22"/>
        </w:rPr>
        <w:t>營業場所</w:t>
      </w:r>
      <w:r w:rsidRPr="00407C37">
        <w:rPr>
          <w:rFonts w:ascii="標楷體" w:eastAsia="標楷體" w:hAnsi="標楷體" w:cs="Arial" w:hint="eastAsia"/>
          <w:b/>
          <w:bCs/>
          <w:color w:val="000000"/>
          <w:sz w:val="22"/>
          <w:szCs w:val="22"/>
        </w:rPr>
        <w:t>之大廳以</w:t>
      </w:r>
      <w:r w:rsidRPr="00407C37">
        <w:rPr>
          <w:rFonts w:ascii="標楷體" w:eastAsia="標楷體" w:hAnsi="標楷體" w:cs="Arial"/>
          <w:b/>
          <w:bCs/>
          <w:color w:val="000000"/>
          <w:sz w:val="22"/>
          <w:szCs w:val="22"/>
        </w:rPr>
        <w:t>顯</w:t>
      </w:r>
      <w:r w:rsidRPr="00407C37">
        <w:rPr>
          <w:rFonts w:ascii="標楷體" w:eastAsia="標楷體" w:hAnsi="標楷體" w:cs="Arial" w:hint="eastAsia"/>
          <w:b/>
          <w:bCs/>
          <w:color w:val="000000"/>
          <w:sz w:val="22"/>
          <w:szCs w:val="22"/>
        </w:rPr>
        <w:t>著方式</w:t>
      </w:r>
      <w:r w:rsidRPr="00407C37">
        <w:rPr>
          <w:rFonts w:ascii="標楷體" w:eastAsia="標楷體" w:hAnsi="標楷體" w:cs="Arial"/>
          <w:b/>
          <w:bCs/>
          <w:color w:val="000000"/>
          <w:sz w:val="22"/>
          <w:szCs w:val="22"/>
        </w:rPr>
        <w:t>公告其內容。</w:t>
      </w:r>
    </w:p>
    <w:p w14:paraId="216D6576" w14:textId="77777777" w:rsidR="00AB46D5" w:rsidRPr="00407C37" w:rsidRDefault="00AB46D5" w:rsidP="00291D70">
      <w:pPr>
        <w:spacing w:line="240" w:lineRule="exact"/>
        <w:ind w:left="284"/>
        <w:jc w:val="both"/>
        <w:rPr>
          <w:rFonts w:ascii="標楷體" w:eastAsia="標楷體" w:hAnsi="標楷體" w:cs="Arial"/>
          <w:b/>
          <w:bCs/>
          <w:color w:val="000000"/>
          <w:sz w:val="22"/>
          <w:szCs w:val="22"/>
        </w:rPr>
      </w:pPr>
      <w:r w:rsidRPr="00407C37">
        <w:rPr>
          <w:rFonts w:ascii="標楷體" w:eastAsia="標楷體" w:hAnsi="標楷體" w:cs="Arial" w:hint="eastAsia"/>
          <w:b/>
          <w:bCs/>
          <w:color w:val="000000"/>
          <w:sz w:val="22"/>
          <w:szCs w:val="22"/>
        </w:rPr>
        <w:t>倘申請人仍使用電話銀行服務者，視為承認該調整後收費標準或修訂後條款，不再另立契約。申請人如有不同意者，應以書面向貴行終止使用電話銀行服務，但於終止前申請人所為交易對申請人仍生效力。</w:t>
      </w:r>
    </w:p>
    <w:p w14:paraId="7CDA1D28" w14:textId="77777777" w:rsidR="00AB46D5" w:rsidRPr="00407C37" w:rsidRDefault="00AB46D5" w:rsidP="002E656E">
      <w:pPr>
        <w:spacing w:line="240" w:lineRule="exact"/>
        <w:jc w:val="both"/>
        <w:rPr>
          <w:rFonts w:ascii="標楷體" w:eastAsia="標楷體" w:hAnsi="標楷體" w:cs="Arial"/>
          <w:b/>
          <w:bCs/>
          <w:sz w:val="22"/>
          <w:szCs w:val="22"/>
        </w:rPr>
      </w:pPr>
      <w:r w:rsidRPr="00407C37">
        <w:rPr>
          <w:rFonts w:ascii="標楷體" w:eastAsia="標楷體" w:hAnsi="標楷體" w:cs="Arial"/>
          <w:b/>
          <w:bCs/>
          <w:sz w:val="22"/>
          <w:szCs w:val="22"/>
        </w:rPr>
        <w:t>預約轉帳約定條款</w:t>
      </w:r>
    </w:p>
    <w:p w14:paraId="569D77B3" w14:textId="4D20623F" w:rsidR="00AB46D5" w:rsidRPr="00407C37" w:rsidRDefault="00AB46D5" w:rsidP="00291D70">
      <w:pPr>
        <w:numPr>
          <w:ilvl w:val="0"/>
          <w:numId w:val="4"/>
        </w:numPr>
        <w:tabs>
          <w:tab w:val="num" w:pos="284"/>
        </w:tabs>
        <w:spacing w:line="240" w:lineRule="exact"/>
        <w:ind w:left="284" w:hanging="284"/>
        <w:jc w:val="both"/>
        <w:rPr>
          <w:rFonts w:ascii="標楷體" w:eastAsia="標楷體" w:hAnsi="標楷體" w:cs="Arial"/>
          <w:b/>
          <w:bCs/>
          <w:sz w:val="22"/>
          <w:szCs w:val="22"/>
        </w:rPr>
      </w:pPr>
      <w:r w:rsidRPr="00407C37">
        <w:rPr>
          <w:rFonts w:ascii="標楷體" w:eastAsia="標楷體" w:hAnsi="標楷體" w:cs="Arial"/>
          <w:b/>
          <w:bCs/>
          <w:sz w:val="22"/>
          <w:szCs w:val="22"/>
        </w:rPr>
        <w:t>預約轉帳扣帳日期為</w:t>
      </w:r>
      <w:r w:rsidRPr="00407C37">
        <w:rPr>
          <w:rFonts w:ascii="標楷體" w:eastAsia="標楷體" w:hAnsi="標楷體" w:cs="Arial" w:hint="eastAsia"/>
          <w:b/>
          <w:bCs/>
          <w:sz w:val="22"/>
          <w:szCs w:val="22"/>
        </w:rPr>
        <w:t>自</w:t>
      </w:r>
      <w:r w:rsidRPr="00407C37">
        <w:rPr>
          <w:rFonts w:ascii="標楷體" w:eastAsia="標楷體" w:hAnsi="標楷體" w:cs="Arial"/>
          <w:b/>
          <w:bCs/>
          <w:sz w:val="22"/>
          <w:szCs w:val="22"/>
        </w:rPr>
        <w:t>受理日次日</w:t>
      </w:r>
      <w:r w:rsidRPr="00407C37">
        <w:rPr>
          <w:rFonts w:ascii="標楷體" w:eastAsia="標楷體" w:hAnsi="標楷體" w:cs="Arial" w:hint="eastAsia"/>
          <w:b/>
          <w:bCs/>
          <w:sz w:val="22"/>
          <w:szCs w:val="22"/>
        </w:rPr>
        <w:t>起至</w:t>
      </w:r>
      <w:r w:rsidRPr="00407C37">
        <w:rPr>
          <w:rFonts w:ascii="標楷體" w:eastAsia="標楷體" w:hAnsi="標楷體" w:cs="Arial"/>
          <w:b/>
          <w:bCs/>
          <w:sz w:val="22"/>
          <w:szCs w:val="22"/>
        </w:rPr>
        <w:t>受理日後三個月之相對日</w:t>
      </w:r>
      <w:r w:rsidRPr="00407C37">
        <w:rPr>
          <w:rFonts w:ascii="標楷體" w:eastAsia="標楷體" w:hAnsi="標楷體" w:hint="eastAsia"/>
          <w:b/>
          <w:bCs/>
          <w:snapToGrid w:val="0"/>
          <w:color w:val="000000"/>
          <w:spacing w:val="2"/>
          <w:kern w:val="0"/>
          <w:sz w:val="22"/>
          <w:szCs w:val="22"/>
        </w:rPr>
        <w:t>間之任一日</w:t>
      </w:r>
      <w:r w:rsidRPr="00407C37">
        <w:rPr>
          <w:rFonts w:ascii="標楷體" w:eastAsia="標楷體" w:hAnsi="標楷體" w:cs="Arial"/>
          <w:b/>
          <w:bCs/>
          <w:sz w:val="22"/>
          <w:szCs w:val="22"/>
        </w:rPr>
        <w:t>。</w:t>
      </w:r>
    </w:p>
    <w:p w14:paraId="7205E4B7" w14:textId="6E65F608" w:rsidR="00AB46D5" w:rsidRPr="00407C37" w:rsidRDefault="00AB46D5" w:rsidP="00291D70">
      <w:pPr>
        <w:numPr>
          <w:ilvl w:val="0"/>
          <w:numId w:val="4"/>
        </w:numPr>
        <w:tabs>
          <w:tab w:val="num" w:pos="284"/>
        </w:tabs>
        <w:spacing w:line="240" w:lineRule="exact"/>
        <w:ind w:left="284" w:hanging="284"/>
        <w:jc w:val="both"/>
        <w:rPr>
          <w:rFonts w:ascii="標楷體" w:eastAsia="標楷體" w:hAnsi="標楷體" w:cs="Arial"/>
          <w:b/>
          <w:bCs/>
          <w:sz w:val="22"/>
          <w:szCs w:val="22"/>
        </w:rPr>
      </w:pPr>
      <w:r w:rsidRPr="00407C37">
        <w:rPr>
          <w:rFonts w:ascii="標楷體" w:eastAsia="標楷體" w:hAnsi="標楷體" w:cs="Arial"/>
          <w:b/>
          <w:bCs/>
          <w:sz w:val="22"/>
          <w:szCs w:val="22"/>
        </w:rPr>
        <w:t>申請人使用電話銀行辦理預約轉帳時，若超過帳務劃分點，均作為次一營業日帳。</w:t>
      </w:r>
    </w:p>
    <w:p w14:paraId="672446C0" w14:textId="77777777" w:rsidR="00AB46D5" w:rsidRPr="00407C37" w:rsidRDefault="00AB46D5" w:rsidP="00291D70">
      <w:pPr>
        <w:numPr>
          <w:ilvl w:val="0"/>
          <w:numId w:val="4"/>
        </w:numPr>
        <w:tabs>
          <w:tab w:val="num" w:pos="284"/>
        </w:tabs>
        <w:spacing w:line="240" w:lineRule="exact"/>
        <w:ind w:left="284" w:hanging="284"/>
        <w:jc w:val="both"/>
        <w:rPr>
          <w:rFonts w:ascii="標楷體" w:eastAsia="標楷體" w:hAnsi="標楷體" w:cs="Arial"/>
          <w:b/>
          <w:bCs/>
          <w:color w:val="000000"/>
          <w:sz w:val="22"/>
          <w:szCs w:val="22"/>
        </w:rPr>
      </w:pPr>
      <w:r w:rsidRPr="00407C37">
        <w:rPr>
          <w:rFonts w:ascii="標楷體" w:eastAsia="標楷體" w:hAnsi="標楷體" w:cs="Arial"/>
          <w:b/>
          <w:bCs/>
          <w:color w:val="000000"/>
          <w:sz w:val="22"/>
          <w:szCs w:val="22"/>
        </w:rPr>
        <w:t xml:space="preserve">預約轉帳之限制： </w:t>
      </w:r>
    </w:p>
    <w:p w14:paraId="75BB20C5" w14:textId="77777777" w:rsidR="00AB46D5" w:rsidRPr="00407C37" w:rsidRDefault="00AB46D5" w:rsidP="00291D70">
      <w:pPr>
        <w:spacing w:line="240" w:lineRule="exact"/>
        <w:ind w:leftChars="177" w:left="425"/>
        <w:jc w:val="both"/>
        <w:rPr>
          <w:rFonts w:ascii="標楷體" w:eastAsia="標楷體" w:hAnsi="標楷體" w:cs="Arial"/>
          <w:b/>
          <w:bCs/>
          <w:color w:val="000000"/>
          <w:sz w:val="22"/>
          <w:szCs w:val="22"/>
        </w:rPr>
      </w:pPr>
      <w:r w:rsidRPr="00407C37">
        <w:rPr>
          <w:rFonts w:ascii="標楷體" w:eastAsia="標楷體" w:hAnsi="標楷體" w:cs="Arial"/>
          <w:b/>
          <w:bCs/>
          <w:color w:val="000000"/>
          <w:sz w:val="22"/>
          <w:szCs w:val="22"/>
        </w:rPr>
        <w:t>（1）經由電話銀行辦理預約轉帳，限約定轉入帳戶方得為之。</w:t>
      </w:r>
    </w:p>
    <w:p w14:paraId="26E50A6C" w14:textId="77777777" w:rsidR="00AB46D5" w:rsidRPr="00407C37" w:rsidRDefault="00AB46D5" w:rsidP="00291D70">
      <w:pPr>
        <w:spacing w:line="240" w:lineRule="exact"/>
        <w:ind w:leftChars="177" w:left="425"/>
        <w:jc w:val="both"/>
        <w:rPr>
          <w:rFonts w:ascii="標楷體" w:eastAsia="標楷體" w:hAnsi="標楷體" w:cs="Arial"/>
          <w:b/>
          <w:bCs/>
          <w:color w:val="000000"/>
          <w:sz w:val="22"/>
          <w:szCs w:val="22"/>
        </w:rPr>
      </w:pPr>
      <w:r w:rsidRPr="00407C37">
        <w:rPr>
          <w:rFonts w:ascii="標楷體" w:eastAsia="標楷體" w:hAnsi="標楷體" w:cs="Arial"/>
          <w:b/>
          <w:bCs/>
          <w:color w:val="000000"/>
          <w:sz w:val="22"/>
          <w:szCs w:val="22"/>
        </w:rPr>
        <w:t>（2）每筆及每日限額，</w:t>
      </w:r>
      <w:r w:rsidRPr="00407C37">
        <w:rPr>
          <w:rFonts w:ascii="標楷體" w:eastAsia="標楷體" w:hAnsi="標楷體" w:cs="Arial" w:hint="eastAsia"/>
          <w:b/>
          <w:bCs/>
          <w:color w:val="000000"/>
          <w:sz w:val="22"/>
          <w:szCs w:val="22"/>
        </w:rPr>
        <w:t>依本申請書暨約定事項</w:t>
      </w:r>
      <w:r w:rsidRPr="00407C37">
        <w:rPr>
          <w:rFonts w:ascii="標楷體" w:eastAsia="標楷體" w:hAnsi="標楷體" w:cs="Arial"/>
          <w:b/>
          <w:bCs/>
          <w:color w:val="000000"/>
          <w:sz w:val="22"/>
          <w:szCs w:val="22"/>
        </w:rPr>
        <w:t>第</w:t>
      </w:r>
      <w:r w:rsidRPr="00407C37">
        <w:rPr>
          <w:rFonts w:ascii="標楷體" w:eastAsia="標楷體" w:hAnsi="標楷體" w:cs="Arial" w:hint="eastAsia"/>
          <w:b/>
          <w:bCs/>
          <w:color w:val="000000"/>
          <w:sz w:val="22"/>
          <w:szCs w:val="22"/>
        </w:rPr>
        <w:t>18</w:t>
      </w:r>
      <w:r w:rsidRPr="00407C37">
        <w:rPr>
          <w:rFonts w:ascii="標楷體" w:eastAsia="標楷體" w:hAnsi="標楷體" w:cs="Arial"/>
          <w:b/>
          <w:bCs/>
          <w:color w:val="000000"/>
          <w:sz w:val="22"/>
          <w:szCs w:val="22"/>
        </w:rPr>
        <w:t>條規定辦理。</w:t>
      </w:r>
    </w:p>
    <w:p w14:paraId="3BCD9798" w14:textId="77777777" w:rsidR="00AB46D5" w:rsidRPr="00407C37" w:rsidRDefault="00AB46D5" w:rsidP="00291D70">
      <w:pPr>
        <w:numPr>
          <w:ilvl w:val="0"/>
          <w:numId w:val="4"/>
        </w:numPr>
        <w:tabs>
          <w:tab w:val="num" w:pos="284"/>
        </w:tabs>
        <w:spacing w:line="240" w:lineRule="exact"/>
        <w:ind w:left="284" w:hanging="284"/>
        <w:jc w:val="both"/>
        <w:rPr>
          <w:rFonts w:ascii="標楷體" w:eastAsia="標楷體" w:hAnsi="標楷體" w:cs="Arial"/>
          <w:b/>
          <w:bCs/>
          <w:color w:val="000000"/>
          <w:sz w:val="22"/>
          <w:szCs w:val="22"/>
        </w:rPr>
      </w:pPr>
      <w:r w:rsidRPr="00407C37">
        <w:rPr>
          <w:rFonts w:ascii="標楷體" w:eastAsia="標楷體" w:hAnsi="標楷體" w:cs="Arial"/>
          <w:b/>
          <w:bCs/>
          <w:color w:val="000000"/>
          <w:sz w:val="22"/>
          <w:szCs w:val="22"/>
        </w:rPr>
        <w:t>申請人如擬變更預約轉帳之約定事項（如：變更</w:t>
      </w:r>
      <w:r w:rsidRPr="00407C37">
        <w:rPr>
          <w:rFonts w:ascii="標楷體" w:eastAsia="標楷體" w:hAnsi="標楷體" w:cs="Arial" w:hint="eastAsia"/>
          <w:b/>
          <w:bCs/>
          <w:color w:val="000000"/>
          <w:sz w:val="22"/>
          <w:szCs w:val="22"/>
        </w:rPr>
        <w:t>預</w:t>
      </w:r>
      <w:r w:rsidRPr="00407C37">
        <w:rPr>
          <w:rFonts w:ascii="標楷體" w:eastAsia="標楷體" w:hAnsi="標楷體" w:cs="Arial"/>
          <w:b/>
          <w:bCs/>
          <w:color w:val="000000"/>
          <w:sz w:val="22"/>
          <w:szCs w:val="22"/>
        </w:rPr>
        <w:t>約</w:t>
      </w:r>
      <w:r w:rsidRPr="00407C37">
        <w:rPr>
          <w:rFonts w:ascii="標楷體" w:eastAsia="標楷體" w:hAnsi="標楷體" w:cs="Arial" w:hint="eastAsia"/>
          <w:b/>
          <w:bCs/>
          <w:color w:val="000000"/>
          <w:sz w:val="22"/>
          <w:szCs w:val="22"/>
        </w:rPr>
        <w:t>轉帳</w:t>
      </w:r>
      <w:r w:rsidRPr="00407C37">
        <w:rPr>
          <w:rFonts w:ascii="標楷體" w:eastAsia="標楷體" w:hAnsi="標楷體" w:cs="Arial"/>
          <w:b/>
          <w:bCs/>
          <w:color w:val="000000"/>
          <w:sz w:val="22"/>
          <w:szCs w:val="22"/>
        </w:rPr>
        <w:t>扣帳日</w:t>
      </w:r>
      <w:r w:rsidRPr="00407C37">
        <w:rPr>
          <w:rFonts w:ascii="標楷體" w:eastAsia="標楷體" w:hAnsi="標楷體" w:cs="Arial" w:hint="eastAsia"/>
          <w:b/>
          <w:bCs/>
          <w:color w:val="000000"/>
          <w:sz w:val="22"/>
          <w:szCs w:val="22"/>
        </w:rPr>
        <w:t>期、</w:t>
      </w:r>
      <w:r w:rsidRPr="00407C37">
        <w:rPr>
          <w:rFonts w:ascii="標楷體" w:eastAsia="標楷體" w:hAnsi="標楷體" w:cs="Arial"/>
          <w:b/>
          <w:bCs/>
          <w:color w:val="000000"/>
          <w:sz w:val="22"/>
          <w:szCs w:val="22"/>
        </w:rPr>
        <w:t>預約轉帳金額或取消預約轉帳等），最晚應於預約轉帳</w:t>
      </w:r>
      <w:r w:rsidRPr="00407C37">
        <w:rPr>
          <w:rFonts w:ascii="標楷體" w:eastAsia="標楷體" w:hAnsi="標楷體" w:cs="Arial" w:hint="eastAsia"/>
          <w:b/>
          <w:bCs/>
          <w:color w:val="000000"/>
          <w:sz w:val="22"/>
          <w:szCs w:val="22"/>
        </w:rPr>
        <w:t>扣帳</w:t>
      </w:r>
      <w:r w:rsidRPr="00407C37">
        <w:rPr>
          <w:rFonts w:ascii="標楷體" w:eastAsia="標楷體" w:hAnsi="標楷體" w:cs="Arial"/>
          <w:b/>
          <w:bCs/>
          <w:color w:val="000000"/>
          <w:sz w:val="22"/>
          <w:szCs w:val="22"/>
        </w:rPr>
        <w:t>日前一營業日之營業時間內，經由電話銀行或至原</w:t>
      </w:r>
      <w:r w:rsidRPr="00407C37">
        <w:rPr>
          <w:rFonts w:ascii="標楷體" w:eastAsia="標楷體" w:hAnsi="標楷體" w:cs="Arial" w:hint="eastAsia"/>
          <w:b/>
          <w:bCs/>
          <w:color w:val="000000"/>
          <w:sz w:val="22"/>
          <w:szCs w:val="22"/>
        </w:rPr>
        <w:t>開戶分行</w:t>
      </w:r>
      <w:r w:rsidRPr="00407C37">
        <w:rPr>
          <w:rFonts w:ascii="標楷體" w:eastAsia="標楷體" w:hAnsi="標楷體" w:cs="Arial"/>
          <w:b/>
          <w:bCs/>
          <w:color w:val="000000"/>
          <w:sz w:val="22"/>
          <w:szCs w:val="22"/>
        </w:rPr>
        <w:t>辦理，在該變更生效前，貴行依原約定辦理自動轉帳，申請人</w:t>
      </w:r>
      <w:r w:rsidRPr="00407C37">
        <w:rPr>
          <w:rFonts w:ascii="標楷體" w:eastAsia="標楷體" w:hAnsi="標楷體" w:cs="Arial" w:hint="eastAsia"/>
          <w:b/>
          <w:bCs/>
          <w:color w:val="000000"/>
          <w:sz w:val="22"/>
          <w:szCs w:val="22"/>
        </w:rPr>
        <w:t>均</w:t>
      </w:r>
      <w:r w:rsidRPr="00407C37">
        <w:rPr>
          <w:rFonts w:ascii="標楷體" w:eastAsia="標楷體" w:hAnsi="標楷體" w:cs="Arial"/>
          <w:b/>
          <w:bCs/>
          <w:color w:val="000000"/>
          <w:sz w:val="22"/>
          <w:szCs w:val="22"/>
        </w:rPr>
        <w:t>承認其效力。</w:t>
      </w:r>
    </w:p>
    <w:p w14:paraId="593D6B33" w14:textId="77777777" w:rsidR="00AB46D5" w:rsidRPr="00407C37" w:rsidRDefault="00AB46D5" w:rsidP="00291D70">
      <w:pPr>
        <w:numPr>
          <w:ilvl w:val="0"/>
          <w:numId w:val="4"/>
        </w:numPr>
        <w:tabs>
          <w:tab w:val="num" w:pos="284"/>
        </w:tabs>
        <w:spacing w:line="240" w:lineRule="exact"/>
        <w:ind w:left="284" w:hanging="284"/>
        <w:jc w:val="both"/>
        <w:rPr>
          <w:rFonts w:ascii="標楷體" w:eastAsia="標楷體" w:hAnsi="標楷體" w:cs="Arial"/>
          <w:b/>
          <w:bCs/>
          <w:color w:val="000000"/>
          <w:sz w:val="22"/>
          <w:szCs w:val="22"/>
        </w:rPr>
      </w:pPr>
      <w:r w:rsidRPr="00407C37">
        <w:rPr>
          <w:rFonts w:ascii="標楷體" w:eastAsia="標楷體" w:hAnsi="標楷體" w:cs="Arial"/>
          <w:b/>
          <w:bCs/>
          <w:color w:val="000000"/>
          <w:sz w:val="22"/>
          <w:szCs w:val="22"/>
        </w:rPr>
        <w:t>申請人以電話銀行辦理密碼變更者，除申請人另依</w:t>
      </w:r>
      <w:r w:rsidRPr="00407C37">
        <w:rPr>
          <w:rFonts w:ascii="標楷體" w:eastAsia="標楷體" w:hAnsi="標楷體" w:cs="Arial" w:hint="eastAsia"/>
          <w:b/>
          <w:bCs/>
          <w:color w:val="000000"/>
          <w:sz w:val="22"/>
          <w:szCs w:val="22"/>
        </w:rPr>
        <w:t>前</w:t>
      </w:r>
      <w:r w:rsidRPr="00407C37">
        <w:rPr>
          <w:rFonts w:ascii="標楷體" w:eastAsia="標楷體" w:hAnsi="標楷體" w:cs="Arial"/>
          <w:b/>
          <w:bCs/>
          <w:color w:val="000000"/>
          <w:sz w:val="22"/>
          <w:szCs w:val="22"/>
        </w:rPr>
        <w:t>條</w:t>
      </w:r>
      <w:r w:rsidRPr="00407C37">
        <w:rPr>
          <w:rFonts w:ascii="標楷體" w:eastAsia="標楷體" w:hAnsi="標楷體" w:cs="Arial" w:hint="eastAsia"/>
          <w:b/>
          <w:bCs/>
          <w:color w:val="000000"/>
          <w:sz w:val="22"/>
          <w:szCs w:val="22"/>
        </w:rPr>
        <w:t>約</w:t>
      </w:r>
      <w:r w:rsidRPr="00407C37">
        <w:rPr>
          <w:rFonts w:ascii="標楷體" w:eastAsia="標楷體" w:hAnsi="標楷體" w:cs="Arial"/>
          <w:b/>
          <w:bCs/>
          <w:color w:val="000000"/>
          <w:sz w:val="22"/>
          <w:szCs w:val="22"/>
        </w:rPr>
        <w:t>定辦理約定事項之變更外，其於密碼變更前約定之預約轉帳交易仍然有效，貴行仍應依原約定執行之。</w:t>
      </w:r>
    </w:p>
    <w:p w14:paraId="24465A39" w14:textId="77777777" w:rsidR="00AB46D5" w:rsidRPr="00407C37" w:rsidRDefault="00AB46D5" w:rsidP="00291D70">
      <w:pPr>
        <w:numPr>
          <w:ilvl w:val="0"/>
          <w:numId w:val="4"/>
        </w:numPr>
        <w:tabs>
          <w:tab w:val="num" w:pos="284"/>
        </w:tabs>
        <w:spacing w:line="240" w:lineRule="exact"/>
        <w:ind w:left="284" w:hanging="284"/>
        <w:jc w:val="both"/>
        <w:rPr>
          <w:rFonts w:ascii="標楷體" w:eastAsia="標楷體" w:hAnsi="標楷體" w:cs="Arial"/>
          <w:b/>
          <w:bCs/>
          <w:sz w:val="22"/>
          <w:szCs w:val="22"/>
        </w:rPr>
      </w:pPr>
      <w:r w:rsidRPr="00407C37">
        <w:rPr>
          <w:rFonts w:ascii="標楷體" w:eastAsia="標楷體" w:hAnsi="標楷體" w:cs="Arial"/>
          <w:b/>
          <w:bCs/>
          <w:sz w:val="22"/>
          <w:szCs w:val="22"/>
        </w:rPr>
        <w:t>申請人若以貴行之存摺存款帳戶為約定轉出或轉入帳戶，日後倘因存摺遺失，而致前開帳戶帳號之支號變更時，與貴行約定之預約轉帳</w:t>
      </w:r>
      <w:r w:rsidRPr="00407C37">
        <w:rPr>
          <w:rFonts w:ascii="標楷體" w:eastAsia="標楷體" w:hAnsi="標楷體" w:cs="Arial" w:hint="eastAsia"/>
          <w:b/>
          <w:bCs/>
          <w:sz w:val="22"/>
          <w:szCs w:val="22"/>
        </w:rPr>
        <w:t>交易</w:t>
      </w:r>
      <w:r w:rsidRPr="00407C37">
        <w:rPr>
          <w:rFonts w:ascii="標楷體" w:eastAsia="標楷體" w:hAnsi="標楷體" w:cs="Arial"/>
          <w:b/>
          <w:bCs/>
          <w:sz w:val="22"/>
          <w:szCs w:val="22"/>
        </w:rPr>
        <w:t>仍然有效，無需另行辦理變更。</w:t>
      </w:r>
    </w:p>
    <w:p w14:paraId="39FFF641" w14:textId="77777777" w:rsidR="00AB46D5" w:rsidRPr="00407C37" w:rsidRDefault="00AB46D5" w:rsidP="00291D70">
      <w:pPr>
        <w:numPr>
          <w:ilvl w:val="0"/>
          <w:numId w:val="4"/>
        </w:numPr>
        <w:tabs>
          <w:tab w:val="num" w:pos="284"/>
        </w:tabs>
        <w:spacing w:line="240" w:lineRule="exact"/>
        <w:ind w:left="284" w:hanging="284"/>
        <w:jc w:val="both"/>
        <w:rPr>
          <w:rFonts w:ascii="標楷體" w:eastAsia="標楷體" w:hAnsi="標楷體" w:cs="Arial"/>
          <w:b/>
          <w:bCs/>
          <w:color w:val="000000"/>
          <w:sz w:val="22"/>
          <w:szCs w:val="22"/>
        </w:rPr>
      </w:pPr>
      <w:r w:rsidRPr="00407C37">
        <w:rPr>
          <w:rFonts w:ascii="標楷體" w:eastAsia="標楷體" w:hAnsi="標楷體" w:cs="Arial"/>
          <w:b/>
          <w:bCs/>
          <w:color w:val="000000"/>
          <w:sz w:val="22"/>
          <w:szCs w:val="22"/>
        </w:rPr>
        <w:t>申請人轉出帳戶</w:t>
      </w:r>
      <w:r w:rsidRPr="00407C37">
        <w:rPr>
          <w:rFonts w:ascii="標楷體" w:eastAsia="標楷體" w:hAnsi="標楷體" w:cs="Arial" w:hint="eastAsia"/>
          <w:b/>
          <w:bCs/>
          <w:color w:val="000000"/>
          <w:sz w:val="22"/>
          <w:szCs w:val="22"/>
        </w:rPr>
        <w:t>之原留</w:t>
      </w:r>
      <w:r w:rsidRPr="00407C37">
        <w:rPr>
          <w:rFonts w:ascii="標楷體" w:eastAsia="標楷體" w:hAnsi="標楷體" w:cs="Arial"/>
          <w:b/>
          <w:bCs/>
          <w:color w:val="000000"/>
          <w:sz w:val="22"/>
          <w:szCs w:val="22"/>
        </w:rPr>
        <w:t>印鑑，日後倘因故更換時，除非依</w:t>
      </w:r>
      <w:r w:rsidRPr="00407C37">
        <w:rPr>
          <w:rFonts w:ascii="標楷體" w:eastAsia="標楷體" w:hAnsi="標楷體" w:cs="Arial" w:hint="eastAsia"/>
          <w:b/>
          <w:bCs/>
          <w:color w:val="000000"/>
          <w:sz w:val="22"/>
          <w:szCs w:val="22"/>
        </w:rPr>
        <w:t>本申請書暨約定事項</w:t>
      </w:r>
      <w:r w:rsidRPr="00407C37">
        <w:rPr>
          <w:rFonts w:ascii="標楷體" w:eastAsia="標楷體" w:hAnsi="標楷體" w:cs="Arial"/>
          <w:b/>
          <w:bCs/>
          <w:color w:val="000000"/>
          <w:sz w:val="22"/>
          <w:szCs w:val="22"/>
        </w:rPr>
        <w:t>第</w:t>
      </w:r>
      <w:r w:rsidRPr="00407C37">
        <w:rPr>
          <w:rFonts w:ascii="標楷體" w:eastAsia="標楷體" w:hAnsi="標楷體" w:cs="Arial" w:hint="eastAsia"/>
          <w:b/>
          <w:bCs/>
          <w:color w:val="000000"/>
          <w:sz w:val="22"/>
          <w:szCs w:val="22"/>
        </w:rPr>
        <w:t>36</w:t>
      </w:r>
      <w:r w:rsidRPr="00407C37">
        <w:rPr>
          <w:rFonts w:ascii="標楷體" w:eastAsia="標楷體" w:hAnsi="標楷體" w:cs="Arial"/>
          <w:b/>
          <w:bCs/>
          <w:color w:val="000000"/>
          <w:sz w:val="22"/>
          <w:szCs w:val="22"/>
        </w:rPr>
        <w:t>條之</w:t>
      </w:r>
      <w:r w:rsidRPr="00407C37">
        <w:rPr>
          <w:rFonts w:ascii="標楷體" w:eastAsia="標楷體" w:hAnsi="標楷體" w:cs="Arial" w:hint="eastAsia"/>
          <w:b/>
          <w:bCs/>
          <w:color w:val="000000"/>
          <w:sz w:val="22"/>
          <w:szCs w:val="22"/>
        </w:rPr>
        <w:t>約</w:t>
      </w:r>
      <w:r w:rsidRPr="00407C37">
        <w:rPr>
          <w:rFonts w:ascii="標楷體" w:eastAsia="標楷體" w:hAnsi="標楷體" w:cs="Arial"/>
          <w:b/>
          <w:bCs/>
          <w:color w:val="000000"/>
          <w:sz w:val="22"/>
          <w:szCs w:val="22"/>
        </w:rPr>
        <w:t>定取消</w:t>
      </w:r>
      <w:r w:rsidRPr="00407C37">
        <w:rPr>
          <w:rFonts w:ascii="標楷體" w:eastAsia="標楷體" w:hAnsi="標楷體" w:cs="Arial" w:hint="eastAsia"/>
          <w:b/>
          <w:bCs/>
          <w:color w:val="000000"/>
          <w:sz w:val="22"/>
          <w:szCs w:val="22"/>
        </w:rPr>
        <w:t>預約轉帳外</w:t>
      </w:r>
      <w:r w:rsidRPr="00407C37">
        <w:rPr>
          <w:rFonts w:ascii="標楷體" w:eastAsia="標楷體" w:hAnsi="標楷體" w:cs="Arial"/>
          <w:b/>
          <w:bCs/>
          <w:color w:val="000000"/>
          <w:sz w:val="22"/>
          <w:szCs w:val="22"/>
        </w:rPr>
        <w:t>，本</w:t>
      </w:r>
      <w:r w:rsidRPr="00407C37">
        <w:rPr>
          <w:rFonts w:ascii="標楷體" w:eastAsia="標楷體" w:hAnsi="標楷體" w:cs="Arial" w:hint="eastAsia"/>
          <w:b/>
          <w:bCs/>
          <w:color w:val="000000"/>
          <w:sz w:val="22"/>
          <w:szCs w:val="22"/>
        </w:rPr>
        <w:t>申請書暨</w:t>
      </w:r>
      <w:r w:rsidRPr="00407C37">
        <w:rPr>
          <w:rFonts w:ascii="標楷體" w:eastAsia="標楷體" w:hAnsi="標楷體" w:cs="Arial"/>
          <w:b/>
          <w:bCs/>
          <w:color w:val="000000"/>
          <w:sz w:val="22"/>
          <w:szCs w:val="22"/>
        </w:rPr>
        <w:t>約定</w:t>
      </w:r>
      <w:r w:rsidRPr="00407C37">
        <w:rPr>
          <w:rFonts w:ascii="標楷體" w:eastAsia="標楷體" w:hAnsi="標楷體" w:cs="Arial" w:hint="eastAsia"/>
          <w:b/>
          <w:bCs/>
          <w:color w:val="000000"/>
          <w:sz w:val="22"/>
          <w:szCs w:val="22"/>
        </w:rPr>
        <w:t>事項</w:t>
      </w:r>
      <w:r w:rsidRPr="00407C37">
        <w:rPr>
          <w:rFonts w:ascii="標楷體" w:eastAsia="標楷體" w:hAnsi="標楷體" w:cs="Arial"/>
          <w:b/>
          <w:bCs/>
          <w:color w:val="000000"/>
          <w:sz w:val="22"/>
          <w:szCs w:val="22"/>
        </w:rPr>
        <w:t>仍繼續有效。</w:t>
      </w:r>
    </w:p>
    <w:p w14:paraId="2B96E246" w14:textId="77777777" w:rsidR="00AB46D5" w:rsidRPr="00407C37" w:rsidRDefault="00AB46D5" w:rsidP="00291D70">
      <w:pPr>
        <w:numPr>
          <w:ilvl w:val="0"/>
          <w:numId w:val="4"/>
        </w:numPr>
        <w:tabs>
          <w:tab w:val="num" w:pos="284"/>
        </w:tabs>
        <w:spacing w:line="240" w:lineRule="exact"/>
        <w:ind w:left="284" w:hanging="284"/>
        <w:jc w:val="both"/>
        <w:rPr>
          <w:rFonts w:ascii="標楷體" w:eastAsia="標楷體" w:hAnsi="標楷體" w:cs="Arial"/>
          <w:b/>
          <w:bCs/>
          <w:color w:val="000000"/>
          <w:sz w:val="22"/>
          <w:szCs w:val="22"/>
        </w:rPr>
      </w:pPr>
      <w:r w:rsidRPr="00407C37">
        <w:rPr>
          <w:rFonts w:ascii="標楷體" w:eastAsia="標楷體" w:hAnsi="標楷體" w:cs="Arial"/>
          <w:b/>
          <w:bCs/>
          <w:color w:val="000000"/>
          <w:sz w:val="22"/>
          <w:szCs w:val="22"/>
        </w:rPr>
        <w:t>申請人</w:t>
      </w:r>
      <w:r w:rsidRPr="00407C37">
        <w:rPr>
          <w:rFonts w:ascii="標楷體" w:eastAsia="標楷體" w:hAnsi="標楷體" w:cs="Arial" w:hint="eastAsia"/>
          <w:b/>
          <w:bCs/>
          <w:color w:val="000000"/>
          <w:sz w:val="22"/>
          <w:szCs w:val="22"/>
        </w:rPr>
        <w:t>就轉出帳戶</w:t>
      </w:r>
      <w:r w:rsidRPr="00407C37">
        <w:rPr>
          <w:rFonts w:ascii="標楷體" w:eastAsia="標楷體" w:hAnsi="標楷體" w:cs="Arial"/>
          <w:b/>
          <w:bCs/>
          <w:color w:val="000000"/>
          <w:sz w:val="22"/>
          <w:szCs w:val="22"/>
        </w:rPr>
        <w:t>申請</w:t>
      </w:r>
      <w:r w:rsidRPr="00407C37">
        <w:rPr>
          <w:rFonts w:ascii="標楷體" w:eastAsia="標楷體" w:hAnsi="標楷體" w:cs="Arial" w:hint="eastAsia"/>
          <w:b/>
          <w:bCs/>
          <w:color w:val="000000"/>
          <w:sz w:val="22"/>
          <w:szCs w:val="22"/>
        </w:rPr>
        <w:t>二筆以上</w:t>
      </w:r>
      <w:r w:rsidRPr="00407C37">
        <w:rPr>
          <w:rFonts w:ascii="標楷體" w:eastAsia="標楷體" w:hAnsi="標楷體" w:cs="Arial"/>
          <w:b/>
          <w:bCs/>
          <w:color w:val="000000"/>
          <w:sz w:val="22"/>
          <w:szCs w:val="22"/>
        </w:rPr>
        <w:t>自動扣款服務</w:t>
      </w:r>
      <w:r w:rsidRPr="00407C37">
        <w:rPr>
          <w:rFonts w:ascii="標楷體" w:eastAsia="標楷體" w:hAnsi="標楷體" w:cs="Arial" w:hint="eastAsia"/>
          <w:b/>
          <w:bCs/>
          <w:color w:val="000000"/>
          <w:sz w:val="22"/>
          <w:szCs w:val="22"/>
        </w:rPr>
        <w:t>（含預約轉帳）</w:t>
      </w:r>
      <w:r w:rsidRPr="00407C37">
        <w:rPr>
          <w:rFonts w:ascii="標楷體" w:eastAsia="標楷體" w:hAnsi="標楷體" w:cs="Arial"/>
          <w:b/>
          <w:bCs/>
          <w:color w:val="000000"/>
          <w:sz w:val="22"/>
          <w:szCs w:val="22"/>
        </w:rPr>
        <w:t>，須於同一天自同一帳戶執行數筆扣款交易時，</w:t>
      </w:r>
      <w:r w:rsidRPr="00407C37">
        <w:rPr>
          <w:rFonts w:ascii="標楷體" w:eastAsia="標楷體" w:hAnsi="標楷體" w:cs="Arial" w:hint="eastAsia"/>
          <w:b/>
          <w:bCs/>
          <w:color w:val="000000"/>
          <w:sz w:val="22"/>
          <w:szCs w:val="22"/>
        </w:rPr>
        <w:t>同意由</w:t>
      </w:r>
      <w:r w:rsidRPr="00407C37">
        <w:rPr>
          <w:rFonts w:ascii="標楷體" w:eastAsia="標楷體" w:hAnsi="標楷體" w:cs="Arial"/>
          <w:b/>
          <w:bCs/>
          <w:color w:val="000000"/>
          <w:sz w:val="22"/>
          <w:szCs w:val="22"/>
        </w:rPr>
        <w:t>貴行決定各筆扣款之先後順序</w:t>
      </w:r>
      <w:r w:rsidRPr="00407C37">
        <w:rPr>
          <w:rFonts w:ascii="標楷體" w:eastAsia="標楷體" w:hAnsi="標楷體" w:cs="Arial" w:hint="eastAsia"/>
          <w:b/>
          <w:bCs/>
          <w:color w:val="000000"/>
          <w:sz w:val="22"/>
          <w:szCs w:val="22"/>
        </w:rPr>
        <w:t>，</w:t>
      </w:r>
      <w:r w:rsidRPr="00407C37">
        <w:rPr>
          <w:rFonts w:ascii="標楷體" w:eastAsia="標楷體" w:hAnsi="標楷體" w:hint="eastAsia"/>
          <w:b/>
          <w:bCs/>
          <w:color w:val="000000"/>
          <w:sz w:val="22"/>
          <w:szCs w:val="22"/>
        </w:rPr>
        <w:t>就存款不足者，貴行得不予辦理，申請人絕無異議</w:t>
      </w:r>
      <w:r w:rsidRPr="00407C37">
        <w:rPr>
          <w:rFonts w:ascii="標楷體" w:eastAsia="標楷體" w:hAnsi="標楷體" w:cs="Arial"/>
          <w:b/>
          <w:bCs/>
          <w:color w:val="000000"/>
          <w:sz w:val="22"/>
          <w:szCs w:val="22"/>
        </w:rPr>
        <w:t>。</w:t>
      </w:r>
    </w:p>
    <w:p w14:paraId="567355EB" w14:textId="77777777" w:rsidR="00AB46D5" w:rsidRPr="00407C37" w:rsidRDefault="00AB46D5" w:rsidP="00291D70">
      <w:pPr>
        <w:numPr>
          <w:ilvl w:val="0"/>
          <w:numId w:val="4"/>
        </w:numPr>
        <w:tabs>
          <w:tab w:val="num" w:pos="284"/>
        </w:tabs>
        <w:spacing w:line="240" w:lineRule="exact"/>
        <w:ind w:left="284" w:hanging="284"/>
        <w:jc w:val="both"/>
        <w:rPr>
          <w:rFonts w:ascii="標楷體" w:eastAsia="標楷體" w:hAnsi="標楷體" w:cs="Arial"/>
          <w:b/>
          <w:bCs/>
          <w:color w:val="000000"/>
          <w:sz w:val="22"/>
          <w:szCs w:val="22"/>
        </w:rPr>
      </w:pPr>
      <w:r w:rsidRPr="00407C37">
        <w:rPr>
          <w:rFonts w:ascii="標楷體" w:eastAsia="標楷體" w:hAnsi="標楷體" w:cs="Arial"/>
          <w:b/>
          <w:bCs/>
          <w:color w:val="000000"/>
          <w:sz w:val="22"/>
          <w:szCs w:val="22"/>
        </w:rPr>
        <w:t>申請人若以支票存款帳戶為約定轉出帳戶，倘因</w:t>
      </w:r>
      <w:r w:rsidRPr="00407C37">
        <w:rPr>
          <w:rFonts w:ascii="標楷體" w:eastAsia="標楷體" w:hAnsi="標楷體" w:cs="Arial" w:hint="eastAsia"/>
          <w:b/>
          <w:bCs/>
          <w:color w:val="000000"/>
          <w:sz w:val="22"/>
          <w:szCs w:val="22"/>
        </w:rPr>
        <w:t>預約轉帳</w:t>
      </w:r>
      <w:r w:rsidRPr="00407C37">
        <w:rPr>
          <w:rFonts w:ascii="標楷體" w:eastAsia="標楷體" w:hAnsi="標楷體" w:cs="Arial"/>
          <w:b/>
          <w:bCs/>
          <w:color w:val="000000"/>
          <w:sz w:val="22"/>
          <w:szCs w:val="22"/>
        </w:rPr>
        <w:t>扣款而致該帳戶存款不足，發生退票情事，概由申請人自行負責。</w:t>
      </w:r>
    </w:p>
    <w:p w14:paraId="21B404F2" w14:textId="77777777" w:rsidR="00AB46D5" w:rsidRPr="00407C37" w:rsidRDefault="00AB46D5" w:rsidP="00291D70">
      <w:pPr>
        <w:numPr>
          <w:ilvl w:val="0"/>
          <w:numId w:val="4"/>
        </w:numPr>
        <w:tabs>
          <w:tab w:val="num" w:pos="284"/>
        </w:tabs>
        <w:spacing w:line="240" w:lineRule="exact"/>
        <w:ind w:left="284" w:hanging="284"/>
        <w:jc w:val="both"/>
        <w:rPr>
          <w:rFonts w:ascii="標楷體" w:eastAsia="標楷體" w:hAnsi="標楷體" w:cs="Arial"/>
          <w:b/>
          <w:bCs/>
          <w:color w:val="000000"/>
          <w:sz w:val="22"/>
          <w:szCs w:val="22"/>
        </w:rPr>
      </w:pPr>
      <w:r w:rsidRPr="00407C37">
        <w:rPr>
          <w:rFonts w:ascii="標楷體" w:eastAsia="標楷體" w:hAnsi="標楷體" w:cs="Arial"/>
          <w:b/>
          <w:bCs/>
          <w:color w:val="000000"/>
          <w:sz w:val="22"/>
          <w:szCs w:val="22"/>
        </w:rPr>
        <w:t>轉出帳戶或轉入帳戶如已結清，預約轉帳</w:t>
      </w:r>
      <w:r w:rsidRPr="00407C37">
        <w:rPr>
          <w:rFonts w:ascii="標楷體" w:eastAsia="標楷體" w:hAnsi="標楷體" w:cs="Arial" w:hint="eastAsia"/>
          <w:b/>
          <w:bCs/>
          <w:color w:val="000000"/>
          <w:sz w:val="22"/>
          <w:szCs w:val="22"/>
        </w:rPr>
        <w:t>之約定</w:t>
      </w:r>
      <w:r w:rsidRPr="00407C37">
        <w:rPr>
          <w:rFonts w:ascii="標楷體" w:eastAsia="標楷體" w:hAnsi="標楷體" w:cs="Arial"/>
          <w:b/>
          <w:bCs/>
          <w:color w:val="000000"/>
          <w:sz w:val="22"/>
          <w:szCs w:val="22"/>
        </w:rPr>
        <w:t>視為自動終止；轉出帳戶如有存款不足、遭法院扣押、強制執行等；或轉入帳戶</w:t>
      </w:r>
      <w:r w:rsidRPr="00407C37">
        <w:rPr>
          <w:rFonts w:ascii="標楷體" w:eastAsia="標楷體" w:hAnsi="標楷體" w:cs="Arial" w:hint="eastAsia"/>
          <w:b/>
          <w:bCs/>
          <w:color w:val="000000"/>
          <w:sz w:val="22"/>
          <w:szCs w:val="22"/>
        </w:rPr>
        <w:t>如有</w:t>
      </w:r>
      <w:r w:rsidRPr="00407C37">
        <w:rPr>
          <w:rFonts w:ascii="標楷體" w:eastAsia="標楷體" w:hAnsi="標楷體" w:cs="Arial"/>
          <w:b/>
          <w:bCs/>
          <w:color w:val="000000"/>
          <w:sz w:val="22"/>
          <w:szCs w:val="22"/>
        </w:rPr>
        <w:t>帳號錯誤、為公教儲蓄存款、退休行員儲蓄存款或</w:t>
      </w:r>
      <w:r w:rsidRPr="00407C37">
        <w:rPr>
          <w:rFonts w:ascii="標楷體" w:eastAsia="標楷體" w:hAnsi="標楷體" w:cs="Arial" w:hint="eastAsia"/>
          <w:b/>
          <w:bCs/>
          <w:color w:val="000000"/>
          <w:sz w:val="22"/>
          <w:szCs w:val="22"/>
        </w:rPr>
        <w:t>已申請刪除</w:t>
      </w:r>
      <w:r w:rsidRPr="00407C37">
        <w:rPr>
          <w:rFonts w:ascii="標楷體" w:eastAsia="標楷體" w:hAnsi="標楷體" w:cs="Arial"/>
          <w:b/>
          <w:bCs/>
          <w:color w:val="000000"/>
          <w:sz w:val="22"/>
          <w:szCs w:val="22"/>
        </w:rPr>
        <w:t>時，貴行即無辦理轉帳之義務；且因未轉帳所生之一切損失與責任，概由申請人自行負擔。</w:t>
      </w:r>
    </w:p>
    <w:p w14:paraId="122E72F6" w14:textId="77777777" w:rsidR="00AB46D5" w:rsidRPr="00407C37" w:rsidRDefault="00AB46D5" w:rsidP="00291D70">
      <w:pPr>
        <w:spacing w:line="240" w:lineRule="exact"/>
        <w:jc w:val="both"/>
        <w:rPr>
          <w:rFonts w:ascii="標楷體" w:eastAsia="標楷體" w:hAnsi="標楷體" w:cs="Arial"/>
          <w:b/>
          <w:bCs/>
          <w:sz w:val="22"/>
          <w:szCs w:val="22"/>
        </w:rPr>
      </w:pPr>
      <w:r w:rsidRPr="00407C37">
        <w:rPr>
          <w:rFonts w:ascii="標楷體" w:eastAsia="標楷體" w:hAnsi="標楷體" w:cs="Arial"/>
          <w:b/>
          <w:bCs/>
          <w:sz w:val="22"/>
          <w:szCs w:val="22"/>
        </w:rPr>
        <w:t>外幣活期存款電話銀行約定條款</w:t>
      </w:r>
    </w:p>
    <w:p w14:paraId="1AFCFFF1" w14:textId="77777777" w:rsidR="00AB46D5" w:rsidRPr="00407C37" w:rsidRDefault="00AB46D5" w:rsidP="00291D70">
      <w:pPr>
        <w:numPr>
          <w:ilvl w:val="0"/>
          <w:numId w:val="4"/>
        </w:numPr>
        <w:tabs>
          <w:tab w:val="num" w:pos="284"/>
        </w:tabs>
        <w:spacing w:line="240" w:lineRule="exact"/>
        <w:ind w:left="284" w:hanging="284"/>
        <w:jc w:val="both"/>
        <w:rPr>
          <w:rFonts w:ascii="標楷體" w:eastAsia="標楷體" w:hAnsi="標楷體" w:cs="Arial"/>
          <w:b/>
          <w:bCs/>
          <w:color w:val="000000"/>
          <w:sz w:val="22"/>
          <w:szCs w:val="22"/>
        </w:rPr>
      </w:pPr>
      <w:r w:rsidRPr="00407C37">
        <w:rPr>
          <w:rFonts w:ascii="標楷體" w:eastAsia="標楷體" w:hAnsi="標楷體" w:cs="Arial"/>
          <w:b/>
          <w:bCs/>
          <w:color w:val="000000"/>
          <w:sz w:val="22"/>
          <w:szCs w:val="22"/>
        </w:rPr>
        <w:t>申請人得</w:t>
      </w:r>
      <w:r w:rsidRPr="00407C37">
        <w:rPr>
          <w:rFonts w:ascii="標楷體" w:eastAsia="標楷體" w:hAnsi="標楷體" w:cs="Arial" w:hint="eastAsia"/>
          <w:b/>
          <w:bCs/>
          <w:color w:val="000000"/>
          <w:sz w:val="22"/>
          <w:szCs w:val="22"/>
        </w:rPr>
        <w:t>申請</w:t>
      </w:r>
      <w:r w:rsidRPr="00407C37">
        <w:rPr>
          <w:rFonts w:ascii="標楷體" w:eastAsia="標楷體" w:hAnsi="標楷體" w:cs="Arial"/>
          <w:b/>
          <w:bCs/>
          <w:color w:val="000000"/>
          <w:sz w:val="22"/>
          <w:szCs w:val="22"/>
        </w:rPr>
        <w:t>辦理下列「新</w:t>
      </w:r>
      <w:r w:rsidRPr="00407C37">
        <w:rPr>
          <w:rFonts w:ascii="標楷體" w:eastAsia="標楷體" w:hAnsi="標楷體" w:cs="Arial" w:hint="eastAsia"/>
          <w:b/>
          <w:bCs/>
          <w:color w:val="000000"/>
          <w:sz w:val="22"/>
          <w:szCs w:val="22"/>
        </w:rPr>
        <w:t>臺</w:t>
      </w:r>
      <w:r w:rsidRPr="00407C37">
        <w:rPr>
          <w:rFonts w:ascii="標楷體" w:eastAsia="標楷體" w:hAnsi="標楷體" w:cs="Arial"/>
          <w:b/>
          <w:bCs/>
          <w:color w:val="000000"/>
          <w:sz w:val="22"/>
          <w:szCs w:val="22"/>
        </w:rPr>
        <w:t>幣與外幣間」</w:t>
      </w:r>
      <w:r w:rsidRPr="00407C37">
        <w:rPr>
          <w:rFonts w:ascii="標楷體" w:eastAsia="標楷體" w:hAnsi="標楷體" w:cs="Arial" w:hint="eastAsia"/>
          <w:b/>
          <w:bCs/>
          <w:color w:val="000000"/>
          <w:sz w:val="22"/>
          <w:szCs w:val="22"/>
        </w:rPr>
        <w:t>或</w:t>
      </w:r>
      <w:r w:rsidRPr="00407C37">
        <w:rPr>
          <w:rFonts w:ascii="標楷體" w:eastAsia="標楷體" w:hAnsi="標楷體" w:cs="Arial"/>
          <w:b/>
          <w:bCs/>
          <w:color w:val="000000"/>
          <w:sz w:val="22"/>
          <w:szCs w:val="22"/>
        </w:rPr>
        <w:t>「外幣間」</w:t>
      </w:r>
      <w:r w:rsidRPr="00407C37">
        <w:rPr>
          <w:rFonts w:ascii="標楷體" w:eastAsia="標楷體" w:hAnsi="標楷體" w:cs="Arial" w:hint="eastAsia"/>
          <w:b/>
          <w:bCs/>
          <w:color w:val="000000"/>
          <w:sz w:val="22"/>
          <w:szCs w:val="22"/>
        </w:rPr>
        <w:t>存款帳戶之服務項目</w:t>
      </w:r>
      <w:r w:rsidRPr="00407C37">
        <w:rPr>
          <w:rFonts w:ascii="標楷體" w:eastAsia="標楷體" w:hAnsi="標楷體" w:cs="Arial"/>
          <w:b/>
          <w:bCs/>
          <w:color w:val="000000"/>
          <w:sz w:val="22"/>
          <w:szCs w:val="22"/>
        </w:rPr>
        <w:t>：</w:t>
      </w:r>
    </w:p>
    <w:p w14:paraId="76F37958" w14:textId="77777777" w:rsidR="00AB46D5" w:rsidRPr="00407C37" w:rsidRDefault="00AB46D5" w:rsidP="00291D70">
      <w:pPr>
        <w:spacing w:line="240" w:lineRule="exact"/>
        <w:jc w:val="both"/>
        <w:rPr>
          <w:rFonts w:ascii="標楷體" w:eastAsia="標楷體" w:hAnsi="標楷體" w:cs="Arial"/>
          <w:b/>
          <w:bCs/>
          <w:color w:val="000000"/>
          <w:sz w:val="22"/>
          <w:szCs w:val="22"/>
        </w:rPr>
      </w:pPr>
      <w:r w:rsidRPr="00407C37">
        <w:rPr>
          <w:rFonts w:ascii="標楷體" w:eastAsia="標楷體" w:hAnsi="標楷體" w:cs="Arial" w:hint="eastAsia"/>
          <w:b/>
          <w:bCs/>
          <w:color w:val="000000"/>
          <w:sz w:val="22"/>
          <w:szCs w:val="22"/>
        </w:rPr>
        <w:t xml:space="preserve"> </w:t>
      </w:r>
      <w:r w:rsidRPr="00407C37">
        <w:rPr>
          <w:rFonts w:ascii="標楷體" w:eastAsia="標楷體" w:hAnsi="標楷體" w:cs="Arial"/>
          <w:b/>
          <w:bCs/>
          <w:color w:val="000000"/>
          <w:sz w:val="22"/>
          <w:szCs w:val="22"/>
        </w:rPr>
        <w:t>(1)外幣活期存款餘額及交易明細之查詢業務</w:t>
      </w:r>
      <w:r w:rsidRPr="00407C37">
        <w:rPr>
          <w:rFonts w:ascii="標楷體" w:eastAsia="標楷體" w:hAnsi="標楷體" w:cs="Arial" w:hint="eastAsia"/>
          <w:b/>
          <w:bCs/>
          <w:color w:val="000000"/>
          <w:sz w:val="22"/>
          <w:szCs w:val="22"/>
        </w:rPr>
        <w:t>。</w:t>
      </w:r>
    </w:p>
    <w:p w14:paraId="75831908" w14:textId="77777777" w:rsidR="00AB46D5" w:rsidRPr="00407C37" w:rsidRDefault="00AB46D5" w:rsidP="00291D70">
      <w:pPr>
        <w:spacing w:line="240" w:lineRule="exact"/>
        <w:ind w:left="493" w:hangingChars="224" w:hanging="493"/>
        <w:jc w:val="both"/>
        <w:rPr>
          <w:rFonts w:ascii="標楷體" w:eastAsia="標楷體" w:hAnsi="標楷體" w:cs="Arial"/>
          <w:b/>
          <w:bCs/>
          <w:color w:val="000000"/>
          <w:sz w:val="22"/>
          <w:szCs w:val="22"/>
        </w:rPr>
      </w:pPr>
      <w:r w:rsidRPr="00407C37">
        <w:rPr>
          <w:rFonts w:ascii="標楷體" w:eastAsia="標楷體" w:hAnsi="標楷體" w:cs="Arial" w:hint="eastAsia"/>
          <w:b/>
          <w:bCs/>
          <w:color w:val="000000"/>
          <w:sz w:val="22"/>
          <w:szCs w:val="22"/>
        </w:rPr>
        <w:t xml:space="preserve"> </w:t>
      </w:r>
      <w:r w:rsidRPr="00407C37">
        <w:rPr>
          <w:rFonts w:ascii="標楷體" w:eastAsia="標楷體" w:hAnsi="標楷體" w:cs="Arial"/>
          <w:b/>
          <w:bCs/>
          <w:color w:val="000000"/>
          <w:sz w:val="22"/>
          <w:szCs w:val="22"/>
        </w:rPr>
        <w:t>(2)同幣別外幣活期存款之轉帳：指申請人將其外幣活期存款轉存入</w:t>
      </w:r>
      <w:r w:rsidRPr="00407C37">
        <w:rPr>
          <w:rFonts w:ascii="標楷體" w:eastAsia="標楷體" w:hAnsi="標楷體" w:cs="Arial" w:hint="eastAsia"/>
          <w:b/>
          <w:bCs/>
          <w:color w:val="000000"/>
          <w:sz w:val="22"/>
          <w:szCs w:val="22"/>
        </w:rPr>
        <w:t>申請</w:t>
      </w:r>
      <w:r w:rsidRPr="00407C37">
        <w:rPr>
          <w:rFonts w:ascii="標楷體" w:eastAsia="標楷體" w:hAnsi="標楷體" w:cs="Arial"/>
          <w:b/>
          <w:bCs/>
          <w:color w:val="000000"/>
          <w:sz w:val="22"/>
          <w:szCs w:val="22"/>
        </w:rPr>
        <w:t>人在貴行其他同幣別之外幣活期存款帳戶或轉帳至第三人在貴行同幣別之外幣活</w:t>
      </w:r>
      <w:r w:rsidRPr="00407C37">
        <w:rPr>
          <w:rFonts w:ascii="標楷體" w:eastAsia="標楷體" w:hAnsi="標楷體" w:cs="Arial" w:hint="eastAsia"/>
          <w:b/>
          <w:bCs/>
          <w:color w:val="000000"/>
          <w:sz w:val="22"/>
          <w:szCs w:val="22"/>
        </w:rPr>
        <w:t xml:space="preserve"> </w:t>
      </w:r>
      <w:r w:rsidRPr="00407C37">
        <w:rPr>
          <w:rFonts w:ascii="標楷體" w:eastAsia="標楷體" w:hAnsi="標楷體" w:cs="Arial"/>
          <w:b/>
          <w:bCs/>
          <w:color w:val="000000"/>
          <w:sz w:val="22"/>
          <w:szCs w:val="22"/>
        </w:rPr>
        <w:t>期存款帳戶。</w:t>
      </w:r>
      <w:r w:rsidRPr="00407C37">
        <w:rPr>
          <w:rFonts w:ascii="標楷體" w:eastAsia="標楷體" w:hAnsi="標楷體" w:cs="Arial" w:hint="eastAsia"/>
          <w:b/>
          <w:bCs/>
          <w:color w:val="000000"/>
          <w:sz w:val="22"/>
          <w:szCs w:val="22"/>
        </w:rPr>
        <w:t>轉帳</w:t>
      </w:r>
      <w:r w:rsidRPr="00407C37">
        <w:rPr>
          <w:rFonts w:ascii="標楷體" w:eastAsia="標楷體" w:hAnsi="標楷體" w:hint="eastAsia"/>
          <w:b/>
          <w:bCs/>
          <w:color w:val="000000"/>
          <w:sz w:val="22"/>
          <w:szCs w:val="22"/>
        </w:rPr>
        <w:t>限額悉依</w:t>
      </w:r>
      <w:r w:rsidRPr="00407C37">
        <w:rPr>
          <w:rFonts w:ascii="標楷體" w:eastAsia="標楷體" w:hAnsi="標楷體" w:cs="Arial" w:hint="eastAsia"/>
          <w:b/>
          <w:bCs/>
          <w:color w:val="000000"/>
          <w:sz w:val="22"/>
          <w:szCs w:val="22"/>
        </w:rPr>
        <w:t>本申請書暨約定事項</w:t>
      </w:r>
      <w:r w:rsidRPr="00407C37">
        <w:rPr>
          <w:rFonts w:ascii="標楷體" w:eastAsia="標楷體" w:hAnsi="標楷體" w:hint="eastAsia"/>
          <w:b/>
          <w:bCs/>
          <w:color w:val="000000"/>
          <w:sz w:val="22"/>
          <w:szCs w:val="22"/>
        </w:rPr>
        <w:t>第18條第（1）項之約定並以等值新臺幣計算。</w:t>
      </w:r>
    </w:p>
    <w:p w14:paraId="41642FAF" w14:textId="77777777" w:rsidR="00AB46D5" w:rsidRPr="00407C37" w:rsidRDefault="00AB46D5" w:rsidP="00291D70">
      <w:pPr>
        <w:spacing w:line="240" w:lineRule="exact"/>
        <w:ind w:left="493" w:hangingChars="224" w:hanging="493"/>
        <w:jc w:val="both"/>
        <w:rPr>
          <w:rFonts w:ascii="標楷體" w:eastAsia="標楷體" w:hAnsi="標楷體" w:cs="Arial"/>
          <w:b/>
          <w:bCs/>
          <w:color w:val="000000"/>
          <w:sz w:val="22"/>
          <w:szCs w:val="22"/>
        </w:rPr>
      </w:pPr>
      <w:r w:rsidRPr="00407C37">
        <w:rPr>
          <w:rFonts w:ascii="標楷體" w:eastAsia="標楷體" w:hAnsi="標楷體" w:cs="Arial" w:hint="eastAsia"/>
          <w:b/>
          <w:bCs/>
          <w:color w:val="000000"/>
          <w:sz w:val="22"/>
          <w:szCs w:val="22"/>
        </w:rPr>
        <w:t xml:space="preserve"> </w:t>
      </w:r>
      <w:r w:rsidRPr="00407C37">
        <w:rPr>
          <w:rFonts w:ascii="標楷體" w:eastAsia="標楷體" w:hAnsi="標楷體" w:cs="Arial"/>
          <w:b/>
          <w:bCs/>
          <w:color w:val="000000"/>
          <w:sz w:val="22"/>
          <w:szCs w:val="22"/>
        </w:rPr>
        <w:t>(3)外幣活期存款結購與結售之轉帳：指申請人以其在貴行之新</w:t>
      </w:r>
      <w:r w:rsidRPr="00407C37">
        <w:rPr>
          <w:rFonts w:ascii="標楷體" w:eastAsia="標楷體" w:hAnsi="標楷體" w:cs="Arial" w:hint="eastAsia"/>
          <w:b/>
          <w:bCs/>
          <w:color w:val="000000"/>
          <w:sz w:val="22"/>
          <w:szCs w:val="22"/>
        </w:rPr>
        <w:t>臺</w:t>
      </w:r>
      <w:r w:rsidRPr="00407C37">
        <w:rPr>
          <w:rFonts w:ascii="標楷體" w:eastAsia="標楷體" w:hAnsi="標楷體" w:cs="Arial"/>
          <w:b/>
          <w:bCs/>
          <w:color w:val="000000"/>
          <w:sz w:val="22"/>
          <w:szCs w:val="22"/>
        </w:rPr>
        <w:t>幣活期性存款帳戶，結購外匯存入申請人之貴行外幣活期存款帳戶；或以外幣活期存款結售新</w:t>
      </w:r>
      <w:r w:rsidRPr="00407C37">
        <w:rPr>
          <w:rFonts w:ascii="標楷體" w:eastAsia="標楷體" w:hAnsi="標楷體" w:cs="Arial" w:hint="eastAsia"/>
          <w:b/>
          <w:bCs/>
          <w:color w:val="000000"/>
          <w:sz w:val="22"/>
          <w:szCs w:val="22"/>
        </w:rPr>
        <w:t>臺</w:t>
      </w:r>
      <w:r w:rsidRPr="00407C37">
        <w:rPr>
          <w:rFonts w:ascii="標楷體" w:eastAsia="標楷體" w:hAnsi="標楷體" w:cs="Arial"/>
          <w:b/>
          <w:bCs/>
          <w:color w:val="000000"/>
          <w:sz w:val="22"/>
          <w:szCs w:val="22"/>
        </w:rPr>
        <w:t>幣存入申請人</w:t>
      </w:r>
      <w:r w:rsidRPr="00407C37">
        <w:rPr>
          <w:rFonts w:ascii="標楷體" w:eastAsia="標楷體" w:hAnsi="標楷體" w:cs="Arial" w:hint="eastAsia"/>
          <w:b/>
          <w:bCs/>
          <w:color w:val="000000"/>
          <w:sz w:val="22"/>
          <w:szCs w:val="22"/>
        </w:rPr>
        <w:t>之</w:t>
      </w:r>
      <w:r w:rsidRPr="00407C37">
        <w:rPr>
          <w:rFonts w:ascii="標楷體" w:eastAsia="標楷體" w:hAnsi="標楷體" w:cs="Arial"/>
          <w:b/>
          <w:bCs/>
          <w:color w:val="000000"/>
          <w:sz w:val="22"/>
          <w:szCs w:val="22"/>
        </w:rPr>
        <w:t>貴行新</w:t>
      </w:r>
      <w:r w:rsidRPr="00407C37">
        <w:rPr>
          <w:rFonts w:ascii="標楷體" w:eastAsia="標楷體" w:hAnsi="標楷體" w:cs="Arial" w:hint="eastAsia"/>
          <w:b/>
          <w:bCs/>
          <w:color w:val="000000"/>
          <w:sz w:val="22"/>
          <w:szCs w:val="22"/>
        </w:rPr>
        <w:t>臺</w:t>
      </w:r>
      <w:r w:rsidRPr="00407C37">
        <w:rPr>
          <w:rFonts w:ascii="標楷體" w:eastAsia="標楷體" w:hAnsi="標楷體" w:cs="Arial"/>
          <w:b/>
          <w:bCs/>
          <w:color w:val="000000"/>
          <w:sz w:val="22"/>
          <w:szCs w:val="22"/>
        </w:rPr>
        <w:t>幣活期性存款帳戶。前開轉帳金額每筆或每日累計</w:t>
      </w:r>
      <w:r w:rsidRPr="00407C37">
        <w:rPr>
          <w:rFonts w:ascii="標楷體" w:eastAsia="標楷體" w:hAnsi="標楷體" w:cs="Arial" w:hint="eastAsia"/>
          <w:b/>
          <w:bCs/>
          <w:color w:val="000000"/>
          <w:sz w:val="22"/>
          <w:szCs w:val="22"/>
        </w:rPr>
        <w:t>不得超逾(含)</w:t>
      </w:r>
      <w:r w:rsidRPr="00407C37">
        <w:rPr>
          <w:rFonts w:ascii="標楷體" w:eastAsia="標楷體" w:hAnsi="標楷體" w:cs="Arial"/>
          <w:b/>
          <w:bCs/>
          <w:color w:val="000000"/>
          <w:sz w:val="22"/>
          <w:szCs w:val="22"/>
        </w:rPr>
        <w:t>新</w:t>
      </w:r>
      <w:r w:rsidRPr="00407C37">
        <w:rPr>
          <w:rFonts w:ascii="標楷體" w:eastAsia="標楷體" w:hAnsi="標楷體" w:cs="Arial" w:hint="eastAsia"/>
          <w:b/>
          <w:bCs/>
          <w:color w:val="000000"/>
          <w:sz w:val="22"/>
          <w:szCs w:val="22"/>
        </w:rPr>
        <w:t>臺</w:t>
      </w:r>
      <w:r w:rsidRPr="00407C37">
        <w:rPr>
          <w:rFonts w:ascii="標楷體" w:eastAsia="標楷體" w:hAnsi="標楷體" w:cs="Arial"/>
          <w:b/>
          <w:bCs/>
          <w:color w:val="000000"/>
          <w:sz w:val="22"/>
          <w:szCs w:val="22"/>
        </w:rPr>
        <w:t>幣五十萬元。</w:t>
      </w:r>
    </w:p>
    <w:p w14:paraId="3B861614" w14:textId="77777777" w:rsidR="00AB46D5" w:rsidRPr="00407C37" w:rsidRDefault="00AB46D5" w:rsidP="00291D70">
      <w:pPr>
        <w:spacing w:line="240" w:lineRule="exact"/>
        <w:ind w:left="493" w:hangingChars="224" w:hanging="493"/>
        <w:jc w:val="both"/>
        <w:rPr>
          <w:rFonts w:ascii="標楷體" w:eastAsia="標楷體" w:hAnsi="標楷體" w:cs="Arial"/>
          <w:b/>
          <w:bCs/>
          <w:color w:val="000000"/>
          <w:sz w:val="22"/>
          <w:szCs w:val="22"/>
        </w:rPr>
      </w:pPr>
      <w:r w:rsidRPr="00407C37">
        <w:rPr>
          <w:rFonts w:ascii="標楷體" w:eastAsia="標楷體" w:hAnsi="標楷體" w:cs="Arial" w:hint="eastAsia"/>
          <w:b/>
          <w:bCs/>
          <w:color w:val="000000"/>
          <w:sz w:val="22"/>
          <w:szCs w:val="22"/>
        </w:rPr>
        <w:t xml:space="preserve"> </w:t>
      </w:r>
      <w:r w:rsidRPr="00407C37">
        <w:rPr>
          <w:rFonts w:ascii="標楷體" w:eastAsia="標楷體" w:hAnsi="標楷體" w:cs="Arial"/>
          <w:b/>
          <w:bCs/>
          <w:color w:val="000000"/>
          <w:sz w:val="22"/>
          <w:szCs w:val="22"/>
        </w:rPr>
        <w:t>(</w:t>
      </w:r>
      <w:r w:rsidRPr="00407C37">
        <w:rPr>
          <w:rFonts w:ascii="標楷體" w:eastAsia="標楷體" w:hAnsi="標楷體" w:cs="Arial" w:hint="eastAsia"/>
          <w:b/>
          <w:bCs/>
          <w:color w:val="000000"/>
          <w:sz w:val="22"/>
          <w:szCs w:val="22"/>
        </w:rPr>
        <w:t>4</w:t>
      </w:r>
      <w:r w:rsidRPr="00407C37">
        <w:rPr>
          <w:rFonts w:ascii="標楷體" w:eastAsia="標楷體" w:hAnsi="標楷體" w:cs="Arial"/>
          <w:b/>
          <w:bCs/>
          <w:color w:val="000000"/>
          <w:sz w:val="22"/>
          <w:szCs w:val="22"/>
        </w:rPr>
        <w:t>)幣別轉換之轉帳：指申請人將其在貴行之外幣活期存款轉換成另一外幣存入申請人在貴行之另一外幣活期存款帳戶</w:t>
      </w:r>
      <w:r w:rsidRPr="00407C37">
        <w:rPr>
          <w:rFonts w:ascii="標楷體" w:eastAsia="標楷體" w:hAnsi="標楷體" w:cs="Arial" w:hint="eastAsia"/>
          <w:b/>
          <w:bCs/>
          <w:color w:val="000000"/>
          <w:sz w:val="22"/>
          <w:szCs w:val="22"/>
        </w:rPr>
        <w:t>，每日累計轉出金額以帳戶可用餘額為限</w:t>
      </w:r>
      <w:r w:rsidRPr="00407C37">
        <w:rPr>
          <w:rFonts w:ascii="標楷體" w:eastAsia="標楷體" w:hAnsi="標楷體" w:cs="Arial"/>
          <w:b/>
          <w:bCs/>
          <w:color w:val="000000"/>
          <w:sz w:val="22"/>
          <w:szCs w:val="22"/>
        </w:rPr>
        <w:t>。</w:t>
      </w:r>
    </w:p>
    <w:p w14:paraId="2209DE60" w14:textId="77777777" w:rsidR="00AB46D5" w:rsidRPr="00407C37" w:rsidRDefault="00AB46D5" w:rsidP="00291D70">
      <w:pPr>
        <w:tabs>
          <w:tab w:val="left" w:pos="5954"/>
        </w:tabs>
        <w:spacing w:line="240" w:lineRule="exact"/>
        <w:ind w:left="493" w:hangingChars="224" w:hanging="493"/>
        <w:rPr>
          <w:rFonts w:ascii="標楷體" w:eastAsia="標楷體" w:hAnsi="標楷體" w:cs="Arial"/>
          <w:b/>
          <w:bCs/>
          <w:strike/>
          <w:color w:val="000000"/>
          <w:sz w:val="22"/>
          <w:szCs w:val="22"/>
        </w:rPr>
      </w:pPr>
      <w:r w:rsidRPr="00407C37">
        <w:rPr>
          <w:rFonts w:ascii="標楷體" w:eastAsia="標楷體" w:hAnsi="標楷體" w:cs="Arial Unicode MS" w:hint="eastAsia"/>
          <w:b/>
          <w:bCs/>
          <w:snapToGrid w:val="0"/>
          <w:color w:val="000000"/>
          <w:sz w:val="22"/>
          <w:szCs w:val="22"/>
        </w:rPr>
        <w:t xml:space="preserve"> </w:t>
      </w:r>
      <w:r w:rsidRPr="00407C37">
        <w:rPr>
          <w:rFonts w:ascii="標楷體" w:eastAsia="標楷體" w:hAnsi="標楷體" w:cs="Arial"/>
          <w:b/>
          <w:bCs/>
          <w:color w:val="000000"/>
          <w:sz w:val="22"/>
          <w:szCs w:val="22"/>
        </w:rPr>
        <w:t>(</w:t>
      </w:r>
      <w:r w:rsidRPr="00407C37">
        <w:rPr>
          <w:rFonts w:ascii="標楷體" w:eastAsia="標楷體" w:hAnsi="標楷體" w:cs="Arial" w:hint="eastAsia"/>
          <w:b/>
          <w:bCs/>
          <w:color w:val="000000"/>
          <w:sz w:val="22"/>
          <w:szCs w:val="22"/>
        </w:rPr>
        <w:t>5</w:t>
      </w:r>
      <w:r w:rsidRPr="00407C37">
        <w:rPr>
          <w:rFonts w:ascii="標楷體" w:eastAsia="標楷體" w:hAnsi="標楷體" w:cs="Arial"/>
          <w:b/>
          <w:bCs/>
          <w:color w:val="000000"/>
          <w:sz w:val="22"/>
          <w:szCs w:val="22"/>
        </w:rPr>
        <w:t>)</w:t>
      </w:r>
      <w:r w:rsidRPr="00407C37">
        <w:rPr>
          <w:rFonts w:ascii="標楷體" w:eastAsia="標楷體" w:hAnsi="標楷體" w:cs="Arial Unicode MS" w:hint="eastAsia"/>
          <w:b/>
          <w:bCs/>
          <w:snapToGrid w:val="0"/>
          <w:color w:val="000000"/>
          <w:sz w:val="22"/>
          <w:szCs w:val="22"/>
        </w:rPr>
        <w:t>外幣綜合活期存款轉外幣綜合定期存款：指申請人將其外幣綜合存款項下活期存款轉存入申請人同幣別同存摺之定期存款，每日累計轉出金額以帳戶可用餘額為限。</w:t>
      </w:r>
    </w:p>
    <w:p w14:paraId="6FA4CBEF" w14:textId="77777777" w:rsidR="00AB46D5" w:rsidRPr="00407C37" w:rsidRDefault="00AB46D5" w:rsidP="00291D70">
      <w:pPr>
        <w:spacing w:line="240" w:lineRule="exact"/>
        <w:ind w:left="284"/>
        <w:jc w:val="both"/>
        <w:rPr>
          <w:rFonts w:ascii="標楷體" w:eastAsia="標楷體" w:hAnsi="標楷體" w:cs="Arial"/>
          <w:b/>
          <w:bCs/>
          <w:color w:val="000000"/>
          <w:sz w:val="22"/>
          <w:szCs w:val="22"/>
        </w:rPr>
      </w:pPr>
      <w:r w:rsidRPr="00407C37">
        <w:rPr>
          <w:rFonts w:ascii="標楷體" w:eastAsia="標楷體" w:hAnsi="標楷體" w:cs="Arial" w:hint="eastAsia"/>
          <w:b/>
          <w:bCs/>
          <w:color w:val="000000"/>
          <w:sz w:val="22"/>
          <w:szCs w:val="22"/>
        </w:rPr>
        <w:t>前</w:t>
      </w:r>
      <w:r w:rsidRPr="00407C37">
        <w:rPr>
          <w:rFonts w:ascii="標楷體" w:eastAsia="標楷體" w:hAnsi="標楷體" w:cs="Arial"/>
          <w:b/>
          <w:bCs/>
          <w:color w:val="000000"/>
          <w:sz w:val="22"/>
          <w:szCs w:val="22"/>
        </w:rPr>
        <w:t>述轉帳</w:t>
      </w:r>
      <w:r w:rsidRPr="00407C37">
        <w:rPr>
          <w:rFonts w:ascii="標楷體" w:eastAsia="標楷體" w:hAnsi="標楷體" w:cs="Arial" w:hint="eastAsia"/>
          <w:b/>
          <w:bCs/>
          <w:color w:val="000000"/>
          <w:sz w:val="22"/>
          <w:szCs w:val="22"/>
        </w:rPr>
        <w:t>交易</w:t>
      </w:r>
      <w:r w:rsidRPr="00407C37">
        <w:rPr>
          <w:rFonts w:ascii="標楷體" w:eastAsia="標楷體" w:hAnsi="標楷體" w:cs="Arial"/>
          <w:b/>
          <w:bCs/>
          <w:color w:val="000000"/>
          <w:sz w:val="22"/>
          <w:szCs w:val="22"/>
        </w:rPr>
        <w:t>，以當日</w:t>
      </w:r>
      <w:r w:rsidRPr="00407C37">
        <w:rPr>
          <w:rFonts w:ascii="標楷體" w:eastAsia="標楷體" w:hAnsi="標楷體" w:cs="Arial" w:hint="eastAsia"/>
          <w:b/>
          <w:bCs/>
          <w:color w:val="000000"/>
          <w:sz w:val="22"/>
          <w:szCs w:val="22"/>
        </w:rPr>
        <w:t>即時轉帳</w:t>
      </w:r>
      <w:r w:rsidRPr="00407C37">
        <w:rPr>
          <w:rFonts w:ascii="標楷體" w:eastAsia="標楷體" w:hAnsi="標楷體" w:cs="Arial"/>
          <w:b/>
          <w:bCs/>
          <w:color w:val="000000"/>
          <w:sz w:val="22"/>
          <w:szCs w:val="22"/>
        </w:rPr>
        <w:t>為原則，「同幣別外幣活期存款之轉帳」得辦理</w:t>
      </w:r>
      <w:r w:rsidRPr="00407C37">
        <w:rPr>
          <w:rFonts w:ascii="標楷體" w:eastAsia="標楷體" w:hAnsi="標楷體" w:cs="Arial" w:hint="eastAsia"/>
          <w:b/>
          <w:bCs/>
          <w:color w:val="000000"/>
          <w:sz w:val="22"/>
          <w:szCs w:val="22"/>
        </w:rPr>
        <w:t>自受理日次一營業日起至受理日後</w:t>
      </w:r>
      <w:r w:rsidRPr="00407C37">
        <w:rPr>
          <w:rFonts w:ascii="標楷體" w:eastAsia="標楷體" w:hAnsi="標楷體" w:cs="Arial"/>
          <w:b/>
          <w:bCs/>
          <w:color w:val="000000"/>
          <w:sz w:val="22"/>
          <w:szCs w:val="22"/>
        </w:rPr>
        <w:t>三個月之</w:t>
      </w:r>
      <w:r w:rsidRPr="00407C37">
        <w:rPr>
          <w:rFonts w:ascii="標楷體" w:eastAsia="標楷體" w:hAnsi="標楷體" w:cs="Arial" w:hint="eastAsia"/>
          <w:b/>
          <w:bCs/>
          <w:color w:val="000000"/>
          <w:sz w:val="22"/>
          <w:szCs w:val="22"/>
        </w:rPr>
        <w:t>相對日間之任一日為</w:t>
      </w:r>
      <w:r w:rsidRPr="00407C37">
        <w:rPr>
          <w:rFonts w:ascii="標楷體" w:eastAsia="標楷體" w:hAnsi="標楷體" w:cs="Arial"/>
          <w:b/>
          <w:bCs/>
          <w:color w:val="000000"/>
          <w:sz w:val="22"/>
          <w:szCs w:val="22"/>
        </w:rPr>
        <w:t>預約轉帳，惟轉帳</w:t>
      </w:r>
      <w:r w:rsidRPr="00407C37">
        <w:rPr>
          <w:rFonts w:ascii="標楷體" w:eastAsia="標楷體" w:hAnsi="標楷體" w:cs="Arial" w:hint="eastAsia"/>
          <w:b/>
          <w:bCs/>
          <w:color w:val="000000"/>
          <w:sz w:val="22"/>
          <w:szCs w:val="22"/>
        </w:rPr>
        <w:t>扣款</w:t>
      </w:r>
      <w:r w:rsidRPr="00407C37">
        <w:rPr>
          <w:rFonts w:ascii="標楷體" w:eastAsia="標楷體" w:hAnsi="標楷體" w:cs="Arial"/>
          <w:b/>
          <w:bCs/>
          <w:color w:val="000000"/>
          <w:sz w:val="22"/>
          <w:szCs w:val="22"/>
        </w:rPr>
        <w:t>時該轉出帳戶如存款不足，貴行即無辦理轉帳之義務</w:t>
      </w:r>
      <w:r w:rsidRPr="00407C37">
        <w:rPr>
          <w:rFonts w:ascii="標楷體" w:eastAsia="標楷體" w:hAnsi="標楷體" w:cs="Arial" w:hint="eastAsia"/>
          <w:b/>
          <w:bCs/>
          <w:color w:val="000000"/>
          <w:sz w:val="22"/>
          <w:szCs w:val="22"/>
        </w:rPr>
        <w:t>，且如</w:t>
      </w:r>
      <w:r w:rsidRPr="00407C37">
        <w:rPr>
          <w:rFonts w:ascii="標楷體" w:eastAsia="標楷體" w:hAnsi="標楷體"/>
          <w:b/>
          <w:bCs/>
          <w:snapToGrid w:val="0"/>
          <w:color w:val="000000"/>
          <w:spacing w:val="2"/>
          <w:kern w:val="0"/>
          <w:sz w:val="22"/>
          <w:szCs w:val="22"/>
        </w:rPr>
        <w:t>該日非營業日，則順延至次一營業日</w:t>
      </w:r>
      <w:r w:rsidRPr="00407C37">
        <w:rPr>
          <w:rFonts w:ascii="標楷體" w:eastAsia="標楷體" w:hAnsi="標楷體" w:cs="Arial"/>
          <w:b/>
          <w:bCs/>
          <w:color w:val="000000"/>
          <w:sz w:val="22"/>
          <w:szCs w:val="22"/>
        </w:rPr>
        <w:t>。</w:t>
      </w:r>
    </w:p>
    <w:p w14:paraId="20307F78" w14:textId="77777777" w:rsidR="00AB46D5" w:rsidRPr="00407C37" w:rsidRDefault="00AB46D5" w:rsidP="00291D70">
      <w:pPr>
        <w:numPr>
          <w:ilvl w:val="0"/>
          <w:numId w:val="4"/>
        </w:numPr>
        <w:tabs>
          <w:tab w:val="num" w:pos="284"/>
        </w:tabs>
        <w:spacing w:line="240" w:lineRule="exact"/>
        <w:ind w:left="284" w:hanging="284"/>
        <w:jc w:val="both"/>
        <w:rPr>
          <w:rFonts w:ascii="標楷體" w:eastAsia="標楷體" w:hAnsi="標楷體" w:cs="Arial"/>
          <w:b/>
          <w:bCs/>
          <w:color w:val="000000"/>
          <w:sz w:val="22"/>
          <w:szCs w:val="22"/>
        </w:rPr>
      </w:pPr>
      <w:r w:rsidRPr="00407C37">
        <w:rPr>
          <w:rFonts w:ascii="標楷體" w:eastAsia="標楷體" w:hAnsi="標楷體" w:cs="Arial" w:hint="eastAsia"/>
          <w:b/>
          <w:bCs/>
          <w:color w:val="000000"/>
          <w:sz w:val="22"/>
          <w:szCs w:val="22"/>
        </w:rPr>
        <w:t>除申請人另與貴行議定適用匯率外，轉帳交易</w:t>
      </w:r>
      <w:r w:rsidRPr="00407C37">
        <w:rPr>
          <w:rFonts w:ascii="標楷體" w:eastAsia="標楷體" w:hAnsi="標楷體" w:cs="Arial"/>
          <w:b/>
          <w:bCs/>
          <w:color w:val="000000"/>
          <w:sz w:val="22"/>
          <w:szCs w:val="22"/>
        </w:rPr>
        <w:t>適用匯率約定如下：</w:t>
      </w:r>
    </w:p>
    <w:p w14:paraId="7F96EAF1" w14:textId="77777777" w:rsidR="00AB46D5" w:rsidRPr="00407C37" w:rsidRDefault="00AB46D5" w:rsidP="00291D70">
      <w:pPr>
        <w:spacing w:line="240" w:lineRule="exact"/>
        <w:jc w:val="both"/>
        <w:rPr>
          <w:rFonts w:ascii="標楷體" w:eastAsia="標楷體" w:hAnsi="標楷體" w:cs="Arial"/>
          <w:b/>
          <w:bCs/>
          <w:color w:val="000000"/>
          <w:sz w:val="22"/>
          <w:szCs w:val="22"/>
        </w:rPr>
      </w:pPr>
      <w:r w:rsidRPr="00407C37">
        <w:rPr>
          <w:rFonts w:ascii="標楷體" w:eastAsia="標楷體" w:hAnsi="標楷體" w:cs="Arial" w:hint="eastAsia"/>
          <w:b/>
          <w:bCs/>
          <w:color w:val="000000"/>
          <w:sz w:val="22"/>
          <w:szCs w:val="22"/>
        </w:rPr>
        <w:t xml:space="preserve"> </w:t>
      </w:r>
      <w:r w:rsidRPr="00407C37">
        <w:rPr>
          <w:rFonts w:ascii="標楷體" w:eastAsia="標楷體" w:hAnsi="標楷體" w:cs="Arial"/>
          <w:b/>
          <w:bCs/>
          <w:color w:val="000000"/>
          <w:sz w:val="22"/>
          <w:szCs w:val="22"/>
        </w:rPr>
        <w:t>(1)外幣活期存款結購與結售之轉帳：按交易當時貴行牌告即期小額匯率。</w:t>
      </w:r>
    </w:p>
    <w:p w14:paraId="5BC02346" w14:textId="77777777" w:rsidR="00AB46D5" w:rsidRPr="00407C37" w:rsidRDefault="00AB46D5" w:rsidP="00291D70">
      <w:pPr>
        <w:spacing w:line="240" w:lineRule="exact"/>
        <w:jc w:val="both"/>
        <w:rPr>
          <w:rFonts w:ascii="標楷體" w:eastAsia="標楷體" w:hAnsi="標楷體" w:cs="Arial"/>
          <w:b/>
          <w:bCs/>
          <w:color w:val="000000"/>
          <w:sz w:val="22"/>
          <w:szCs w:val="22"/>
        </w:rPr>
      </w:pPr>
      <w:r w:rsidRPr="00407C37">
        <w:rPr>
          <w:rFonts w:ascii="標楷體" w:eastAsia="標楷體" w:hAnsi="標楷體" w:cs="Arial" w:hint="eastAsia"/>
          <w:b/>
          <w:bCs/>
          <w:color w:val="000000"/>
          <w:sz w:val="22"/>
          <w:szCs w:val="22"/>
        </w:rPr>
        <w:t xml:space="preserve"> </w:t>
      </w:r>
      <w:r w:rsidRPr="00407C37">
        <w:rPr>
          <w:rFonts w:ascii="標楷體" w:eastAsia="標楷體" w:hAnsi="標楷體" w:cs="Arial"/>
          <w:b/>
          <w:bCs/>
          <w:color w:val="000000"/>
          <w:sz w:val="22"/>
          <w:szCs w:val="22"/>
        </w:rPr>
        <w:t>(2)幣別轉換之轉帳：按轉出外幣與轉入外幣對新</w:t>
      </w:r>
      <w:r w:rsidRPr="00407C37">
        <w:rPr>
          <w:rFonts w:ascii="標楷體" w:eastAsia="標楷體" w:hAnsi="標楷體" w:cs="Arial" w:hint="eastAsia"/>
          <w:b/>
          <w:bCs/>
          <w:color w:val="000000"/>
          <w:sz w:val="22"/>
          <w:szCs w:val="22"/>
        </w:rPr>
        <w:t>臺</w:t>
      </w:r>
      <w:r w:rsidRPr="00407C37">
        <w:rPr>
          <w:rFonts w:ascii="標楷體" w:eastAsia="標楷體" w:hAnsi="標楷體" w:cs="Arial"/>
          <w:b/>
          <w:bCs/>
          <w:color w:val="000000"/>
          <w:sz w:val="22"/>
          <w:szCs w:val="22"/>
        </w:rPr>
        <w:t>幣</w:t>
      </w:r>
      <w:r w:rsidRPr="00407C37">
        <w:rPr>
          <w:rFonts w:ascii="標楷體" w:eastAsia="標楷體" w:hAnsi="標楷體" w:cs="Arial" w:hint="eastAsia"/>
          <w:b/>
          <w:bCs/>
          <w:color w:val="000000"/>
          <w:sz w:val="22"/>
          <w:szCs w:val="22"/>
        </w:rPr>
        <w:t>於</w:t>
      </w:r>
      <w:r w:rsidRPr="00407C37">
        <w:rPr>
          <w:rFonts w:ascii="標楷體" w:eastAsia="標楷體" w:hAnsi="標楷體" w:cs="Arial"/>
          <w:b/>
          <w:bCs/>
          <w:color w:val="000000"/>
          <w:sz w:val="22"/>
          <w:szCs w:val="22"/>
        </w:rPr>
        <w:t>交易當時貴行牌告即期小額匯率折算之交叉匯率。</w:t>
      </w:r>
    </w:p>
    <w:p w14:paraId="75161ADB" w14:textId="77777777" w:rsidR="00AB46D5" w:rsidRPr="00407C37" w:rsidRDefault="00AB46D5" w:rsidP="00291D70">
      <w:pPr>
        <w:spacing w:line="240" w:lineRule="exact"/>
        <w:jc w:val="both"/>
        <w:rPr>
          <w:rFonts w:ascii="標楷體" w:eastAsia="標楷體" w:hAnsi="標楷體" w:cs="Arial"/>
          <w:b/>
          <w:bCs/>
          <w:color w:val="000000"/>
          <w:sz w:val="22"/>
          <w:szCs w:val="22"/>
        </w:rPr>
      </w:pPr>
      <w:r w:rsidRPr="00407C37">
        <w:rPr>
          <w:rFonts w:ascii="標楷體" w:eastAsia="標楷體" w:hAnsi="標楷體" w:cs="Arial" w:hint="eastAsia"/>
          <w:b/>
          <w:bCs/>
          <w:color w:val="000000"/>
          <w:sz w:val="22"/>
          <w:szCs w:val="22"/>
        </w:rPr>
        <w:t xml:space="preserve"> </w:t>
      </w:r>
      <w:r w:rsidRPr="00407C37">
        <w:rPr>
          <w:rFonts w:ascii="標楷體" w:eastAsia="標楷體" w:hAnsi="標楷體" w:cs="Arial"/>
          <w:b/>
          <w:bCs/>
          <w:color w:val="000000"/>
          <w:sz w:val="22"/>
          <w:szCs w:val="22"/>
        </w:rPr>
        <w:t>(3)外幣轉帳</w:t>
      </w:r>
      <w:r w:rsidRPr="00407C37">
        <w:rPr>
          <w:rFonts w:ascii="標楷體" w:eastAsia="標楷體" w:hAnsi="標楷體" w:cs="Arial" w:hint="eastAsia"/>
          <w:b/>
          <w:bCs/>
          <w:color w:val="000000"/>
          <w:sz w:val="22"/>
          <w:szCs w:val="22"/>
        </w:rPr>
        <w:t>限</w:t>
      </w:r>
      <w:r w:rsidRPr="00407C37">
        <w:rPr>
          <w:rFonts w:ascii="標楷體" w:eastAsia="標楷體" w:hAnsi="標楷體" w:cs="Arial"/>
          <w:b/>
          <w:bCs/>
          <w:color w:val="000000"/>
          <w:sz w:val="22"/>
          <w:szCs w:val="22"/>
        </w:rPr>
        <w:t>額</w:t>
      </w:r>
      <w:r w:rsidRPr="00407C37">
        <w:rPr>
          <w:rFonts w:ascii="標楷體" w:eastAsia="標楷體" w:hAnsi="標楷體" w:cs="Arial" w:hint="eastAsia"/>
          <w:b/>
          <w:bCs/>
          <w:color w:val="000000"/>
          <w:sz w:val="22"/>
          <w:szCs w:val="22"/>
        </w:rPr>
        <w:t>折算</w:t>
      </w:r>
      <w:r w:rsidRPr="00407C37">
        <w:rPr>
          <w:rFonts w:ascii="標楷體" w:eastAsia="標楷體" w:hAnsi="標楷體" w:cs="Arial"/>
          <w:b/>
          <w:bCs/>
          <w:color w:val="000000"/>
          <w:sz w:val="22"/>
          <w:szCs w:val="22"/>
        </w:rPr>
        <w:t>新</w:t>
      </w:r>
      <w:r w:rsidRPr="00407C37">
        <w:rPr>
          <w:rFonts w:ascii="標楷體" w:eastAsia="標楷體" w:hAnsi="標楷體" w:cs="Arial" w:hint="eastAsia"/>
          <w:b/>
          <w:bCs/>
          <w:color w:val="000000"/>
          <w:sz w:val="22"/>
          <w:szCs w:val="22"/>
        </w:rPr>
        <w:t>臺</w:t>
      </w:r>
      <w:r w:rsidRPr="00407C37">
        <w:rPr>
          <w:rFonts w:ascii="標楷體" w:eastAsia="標楷體" w:hAnsi="標楷體" w:cs="Arial"/>
          <w:b/>
          <w:bCs/>
          <w:color w:val="000000"/>
          <w:sz w:val="22"/>
          <w:szCs w:val="22"/>
        </w:rPr>
        <w:t>幣</w:t>
      </w:r>
      <w:r w:rsidRPr="00407C37">
        <w:rPr>
          <w:rFonts w:ascii="標楷體" w:eastAsia="標楷體" w:hAnsi="標楷體" w:cs="Arial" w:hint="eastAsia"/>
          <w:b/>
          <w:bCs/>
          <w:color w:val="000000"/>
          <w:sz w:val="22"/>
          <w:szCs w:val="22"/>
        </w:rPr>
        <w:t>之</w:t>
      </w:r>
      <w:r w:rsidRPr="00407C37">
        <w:rPr>
          <w:rFonts w:ascii="標楷體" w:eastAsia="標楷體" w:hAnsi="標楷體" w:cs="Arial"/>
          <w:b/>
          <w:bCs/>
          <w:color w:val="000000"/>
          <w:sz w:val="22"/>
          <w:szCs w:val="22"/>
        </w:rPr>
        <w:t>匯率：按轉出幣別</w:t>
      </w:r>
      <w:r w:rsidRPr="00407C37">
        <w:rPr>
          <w:rFonts w:ascii="標楷體" w:eastAsia="標楷體" w:hAnsi="標楷體" w:cs="Arial" w:hint="eastAsia"/>
          <w:b/>
          <w:bCs/>
          <w:color w:val="000000"/>
          <w:sz w:val="22"/>
          <w:szCs w:val="22"/>
        </w:rPr>
        <w:t>於交易當時</w:t>
      </w:r>
      <w:r w:rsidRPr="00407C37">
        <w:rPr>
          <w:rFonts w:ascii="標楷體" w:eastAsia="標楷體" w:hAnsi="標楷體" w:cs="Arial"/>
          <w:b/>
          <w:bCs/>
          <w:color w:val="000000"/>
          <w:sz w:val="22"/>
          <w:szCs w:val="22"/>
        </w:rPr>
        <w:t>貴行牌告即期小額匯率。</w:t>
      </w:r>
    </w:p>
    <w:p w14:paraId="6C112902" w14:textId="77777777" w:rsidR="00AB46D5" w:rsidRPr="00407C37" w:rsidRDefault="00AB46D5" w:rsidP="00291D70">
      <w:pPr>
        <w:spacing w:line="240" w:lineRule="exact"/>
        <w:jc w:val="both"/>
        <w:rPr>
          <w:rFonts w:ascii="標楷體" w:eastAsia="標楷體" w:hAnsi="標楷體" w:cs="Arial"/>
          <w:b/>
          <w:bCs/>
          <w:color w:val="000000"/>
          <w:sz w:val="22"/>
          <w:szCs w:val="22"/>
        </w:rPr>
      </w:pPr>
      <w:r w:rsidRPr="00407C37">
        <w:rPr>
          <w:rFonts w:ascii="標楷體" w:eastAsia="標楷體" w:hAnsi="標楷體" w:cs="Arial" w:hint="eastAsia"/>
          <w:b/>
          <w:bCs/>
          <w:color w:val="000000"/>
          <w:sz w:val="22"/>
          <w:szCs w:val="22"/>
        </w:rPr>
        <w:t xml:space="preserve">   </w:t>
      </w:r>
      <w:r w:rsidRPr="00407C37">
        <w:rPr>
          <w:rFonts w:ascii="標楷體" w:eastAsia="標楷體" w:hAnsi="標楷體" w:cs="Arial"/>
          <w:b/>
          <w:bCs/>
          <w:color w:val="000000"/>
          <w:sz w:val="22"/>
          <w:szCs w:val="22"/>
        </w:rPr>
        <w:t>如遇外匯市場波動劇烈時，貴行得視實際情況需要，暫停部分幣別之交易。</w:t>
      </w:r>
    </w:p>
    <w:p w14:paraId="695F2FD4" w14:textId="77777777" w:rsidR="00AB46D5" w:rsidRPr="00407C37" w:rsidRDefault="00AB46D5" w:rsidP="00291D70">
      <w:pPr>
        <w:numPr>
          <w:ilvl w:val="0"/>
          <w:numId w:val="4"/>
        </w:numPr>
        <w:tabs>
          <w:tab w:val="num" w:pos="284"/>
        </w:tabs>
        <w:spacing w:line="240" w:lineRule="exact"/>
        <w:ind w:left="284" w:hanging="284"/>
        <w:jc w:val="both"/>
        <w:rPr>
          <w:rFonts w:ascii="標楷體" w:eastAsia="標楷體" w:hAnsi="標楷體" w:cs="Arial"/>
          <w:b/>
          <w:bCs/>
          <w:sz w:val="22"/>
          <w:szCs w:val="22"/>
        </w:rPr>
      </w:pPr>
      <w:r w:rsidRPr="00407C37">
        <w:rPr>
          <w:rFonts w:ascii="標楷體" w:eastAsia="標楷體" w:hAnsi="標楷體" w:cs="Arial" w:hint="eastAsia"/>
          <w:b/>
          <w:bCs/>
          <w:sz w:val="22"/>
          <w:szCs w:val="22"/>
        </w:rPr>
        <w:t>本申請書暨約定事項第43條、第44條及第48條之約定條款應優先於本申請書暨約定事項其他約定條款之適用。</w:t>
      </w:r>
    </w:p>
    <w:p w14:paraId="03BACCD5" w14:textId="77777777" w:rsidR="00AB46D5" w:rsidRPr="00407C37" w:rsidRDefault="00AB46D5" w:rsidP="00291D70">
      <w:pPr>
        <w:spacing w:line="240" w:lineRule="exact"/>
        <w:jc w:val="both"/>
        <w:rPr>
          <w:rFonts w:ascii="標楷體" w:eastAsia="標楷體" w:hAnsi="標楷體" w:cs="Arial"/>
          <w:b/>
          <w:bCs/>
          <w:sz w:val="22"/>
          <w:szCs w:val="22"/>
        </w:rPr>
      </w:pPr>
      <w:r w:rsidRPr="00407C37">
        <w:rPr>
          <w:rFonts w:ascii="標楷體" w:eastAsia="標楷體" w:hAnsi="標楷體" w:cs="Arial" w:hint="eastAsia"/>
          <w:b/>
          <w:bCs/>
          <w:sz w:val="22"/>
          <w:szCs w:val="22"/>
        </w:rPr>
        <w:t>其他約定條款</w:t>
      </w:r>
    </w:p>
    <w:p w14:paraId="3050C1AD" w14:textId="77777777" w:rsidR="00AB46D5" w:rsidRPr="00407C37" w:rsidRDefault="00AB46D5" w:rsidP="00291D70">
      <w:pPr>
        <w:numPr>
          <w:ilvl w:val="0"/>
          <w:numId w:val="4"/>
        </w:numPr>
        <w:tabs>
          <w:tab w:val="num" w:pos="284"/>
        </w:tabs>
        <w:spacing w:line="240" w:lineRule="exact"/>
        <w:ind w:left="284" w:hanging="284"/>
        <w:jc w:val="both"/>
        <w:rPr>
          <w:rFonts w:ascii="標楷體" w:eastAsia="標楷體" w:hAnsi="標楷體" w:cs="Arial"/>
          <w:b/>
          <w:bCs/>
          <w:sz w:val="22"/>
          <w:szCs w:val="22"/>
        </w:rPr>
      </w:pPr>
      <w:r w:rsidRPr="00407C37">
        <w:rPr>
          <w:rFonts w:ascii="標楷體" w:eastAsia="標楷體" w:hAnsi="標楷體" w:cs="Arial" w:hint="eastAsia"/>
          <w:b/>
          <w:bCs/>
          <w:sz w:val="22"/>
          <w:szCs w:val="22"/>
        </w:rPr>
        <w:t>申請人同意  貴行得將資料處理業務(包括但不限於電子交易對帳單之寄送、簡訊通知服務等)或其他與電話銀行有關之電子通路客戶服務業務(包括但不限於電話自動語音系統服務、電話行銷業務、電子郵件回覆與處理及相關諮詢及協助等)，於必要時委託適當之第三人或與其他金融機構合作辦理。</w:t>
      </w:r>
    </w:p>
    <w:p w14:paraId="2522C977" w14:textId="63A5723C" w:rsidR="00AB46D5" w:rsidRPr="00407C37" w:rsidRDefault="00AB46D5" w:rsidP="00291D70">
      <w:pPr>
        <w:numPr>
          <w:ilvl w:val="0"/>
          <w:numId w:val="4"/>
        </w:numPr>
        <w:tabs>
          <w:tab w:val="num" w:pos="284"/>
        </w:tabs>
        <w:spacing w:line="240" w:lineRule="exact"/>
        <w:ind w:left="284" w:hanging="284"/>
        <w:jc w:val="both"/>
        <w:rPr>
          <w:rFonts w:ascii="標楷體" w:eastAsia="標楷體" w:hAnsi="標楷體" w:cs="Arial"/>
          <w:b/>
          <w:bCs/>
          <w:sz w:val="22"/>
          <w:szCs w:val="22"/>
        </w:rPr>
      </w:pPr>
      <w:r w:rsidRPr="00407C37">
        <w:rPr>
          <w:rFonts w:ascii="標楷體" w:eastAsia="標楷體" w:hAnsi="標楷體" w:cs="Arial" w:hint="eastAsia"/>
          <w:b/>
          <w:bCs/>
          <w:sz w:val="22"/>
          <w:szCs w:val="22"/>
        </w:rPr>
        <w:t>本申請書暨約定事項以中華民國法律為準據法，如因約定事項條款之內容發生爭議涉訟時，申請人同意以</w:t>
      </w:r>
      <w:r w:rsidRPr="00407C37">
        <w:rPr>
          <w:rFonts w:ascii="標楷體" w:eastAsia="標楷體" w:hAnsi="標楷體" w:cs="Arial" w:hint="eastAsia"/>
          <w:b/>
          <w:bCs/>
          <w:sz w:val="22"/>
          <w:szCs w:val="22"/>
        </w:rPr>
        <w:lastRenderedPageBreak/>
        <w:t>原開戶分行所在地之地方法院或臺灣地方法院為第一審管轄法院。</w:t>
      </w:r>
    </w:p>
    <w:p w14:paraId="429795E0" w14:textId="77777777" w:rsidR="00AB46D5" w:rsidRPr="00407C37" w:rsidRDefault="00AB46D5" w:rsidP="00291D70">
      <w:pPr>
        <w:spacing w:line="240" w:lineRule="exact"/>
        <w:jc w:val="both"/>
        <w:rPr>
          <w:rFonts w:ascii="標楷體" w:eastAsia="標楷體" w:hAnsi="標楷體" w:cs="Arial"/>
          <w:b/>
          <w:bCs/>
          <w:sz w:val="22"/>
          <w:szCs w:val="22"/>
        </w:rPr>
      </w:pPr>
      <w:r w:rsidRPr="00407C37">
        <w:rPr>
          <w:rFonts w:ascii="標楷體" w:eastAsia="標楷體" w:hAnsi="標楷體" w:cs="Arial" w:hint="eastAsia"/>
          <w:b/>
          <w:bCs/>
          <w:sz w:val="22"/>
          <w:szCs w:val="22"/>
        </w:rPr>
        <w:t>防制洗錢及打擊資助恐怖主義</w:t>
      </w:r>
    </w:p>
    <w:p w14:paraId="4C5D7C54" w14:textId="6258C294" w:rsidR="00AB46D5" w:rsidRPr="00A65FBB" w:rsidRDefault="00AB46D5" w:rsidP="00291D70">
      <w:pPr>
        <w:numPr>
          <w:ilvl w:val="0"/>
          <w:numId w:val="4"/>
        </w:numPr>
        <w:tabs>
          <w:tab w:val="num" w:pos="284"/>
        </w:tabs>
        <w:spacing w:line="240" w:lineRule="exact"/>
        <w:ind w:left="284" w:hanging="284"/>
        <w:jc w:val="both"/>
        <w:rPr>
          <w:rFonts w:ascii="標楷體" w:eastAsia="標楷體" w:hAnsi="標楷體" w:cs="Arial"/>
          <w:b/>
          <w:bCs/>
          <w:sz w:val="22"/>
          <w:szCs w:val="22"/>
        </w:rPr>
      </w:pPr>
      <w:r w:rsidRPr="00407C37">
        <w:rPr>
          <w:rFonts w:ascii="標楷體" w:eastAsia="標楷體" w:hAnsi="標楷體" w:cs="Arial" w:hint="eastAsia"/>
          <w:b/>
          <w:bCs/>
          <w:sz w:val="22"/>
          <w:szCs w:val="22"/>
        </w:rPr>
        <w:t>為防制洗錢及打擊資恐之目的，依洗錢防制法、資恐防制法、金融機構防制洗錢辦法、銀行業及其他經金融監督管理委員會指定之金融機構防制洗錢及打擊資恐內部控制與稽核制度實施辦法，及銀行等各業別所屬同業公會防制洗錢及打擊資恐注意事項範本等涉及防制洗錢及打擊資恐之相關法規命令規定，</w:t>
      </w:r>
      <w:r w:rsidR="00F02896" w:rsidRPr="00A65FBB">
        <w:rPr>
          <w:rFonts w:ascii="標楷體" w:eastAsia="標楷體" w:hAnsi="標楷體" w:cs="新細明體" w:hint="eastAsia"/>
          <w:b/>
          <w:kern w:val="0"/>
          <w:sz w:val="22"/>
          <w:szCs w:val="22"/>
        </w:rPr>
        <w:t>確認及持續審查並要求提供(提供時點包括但不限於嗣後加開帳戶、新增業務往來關係時、定期審查時點、身分與背景資訊有重大變動時等)立約人之身分及資料(包括但不限於最新身分證明文件、公司登記文件等)、保存及向有關機關申報或報送相關交易憑證及資料。</w:t>
      </w:r>
      <w:r w:rsidRPr="00A65FBB">
        <w:rPr>
          <w:rFonts w:ascii="標楷體" w:eastAsia="標楷體" w:hAnsi="標楷體" w:cs="Arial" w:hint="eastAsia"/>
          <w:b/>
          <w:bCs/>
          <w:sz w:val="22"/>
          <w:szCs w:val="22"/>
        </w:rPr>
        <w:t>申請人如有下列情形之一時，</w:t>
      </w:r>
      <w:r w:rsidR="00F02896" w:rsidRPr="00A65FBB">
        <w:rPr>
          <w:rFonts w:ascii="標楷體" w:eastAsia="標楷體" w:hAnsi="標楷體" w:hint="eastAsia"/>
          <w:b/>
          <w:sz w:val="22"/>
          <w:szCs w:val="22"/>
        </w:rPr>
        <w:t xml:space="preserve">申請人同意 </w:t>
      </w:r>
      <w:r w:rsidRPr="00A65FBB">
        <w:rPr>
          <w:rFonts w:ascii="標楷體" w:eastAsia="標楷體" w:hAnsi="標楷體" w:cs="Arial" w:hint="eastAsia"/>
          <w:b/>
          <w:bCs/>
          <w:sz w:val="22"/>
          <w:szCs w:val="22"/>
        </w:rPr>
        <w:t>貴行得</w:t>
      </w:r>
      <w:r w:rsidR="00F02896" w:rsidRPr="00A65FBB">
        <w:rPr>
          <w:rFonts w:ascii="標楷體" w:eastAsia="標楷體" w:hAnsi="標楷體" w:hint="eastAsia"/>
          <w:b/>
          <w:sz w:val="22"/>
          <w:szCs w:val="22"/>
        </w:rPr>
        <w:t>拒絕與申請人為新增業務往來、暫時停止立約人之</w:t>
      </w:r>
      <w:bookmarkStart w:id="0" w:name="_GoBack"/>
      <w:bookmarkEnd w:id="0"/>
      <w:r w:rsidR="00F02896" w:rsidRPr="00A65FBB">
        <w:rPr>
          <w:rFonts w:ascii="標楷體" w:eastAsia="標楷體" w:hAnsi="標楷體" w:hint="eastAsia"/>
          <w:b/>
          <w:sz w:val="22"/>
          <w:szCs w:val="22"/>
        </w:rPr>
        <w:t>交易、</w:t>
      </w:r>
      <w:r w:rsidRPr="00A65FBB">
        <w:rPr>
          <w:rFonts w:ascii="標楷體" w:eastAsia="標楷體" w:hAnsi="標楷體" w:cs="Arial" w:hint="eastAsia"/>
          <w:b/>
          <w:bCs/>
          <w:sz w:val="22"/>
          <w:szCs w:val="22"/>
        </w:rPr>
        <w:t>暫時停止</w:t>
      </w:r>
      <w:r w:rsidR="00F02896" w:rsidRPr="00A65FBB">
        <w:rPr>
          <w:rFonts w:ascii="標楷體" w:eastAsia="標楷體" w:hAnsi="標楷體" w:hint="eastAsia"/>
          <w:b/>
          <w:sz w:val="22"/>
          <w:szCs w:val="22"/>
        </w:rPr>
        <w:t>或終止</w:t>
      </w:r>
      <w:r w:rsidR="002C43EE" w:rsidRPr="00A65FBB">
        <w:rPr>
          <w:rFonts w:ascii="標楷體" w:eastAsia="標楷體" w:hAnsi="標楷體" w:hint="eastAsia"/>
          <w:b/>
          <w:sz w:val="22"/>
          <w:szCs w:val="22"/>
        </w:rPr>
        <w:t xml:space="preserve"> </w:t>
      </w:r>
      <w:r w:rsidR="00F02896" w:rsidRPr="00A65FBB">
        <w:rPr>
          <w:rFonts w:ascii="標楷體" w:eastAsia="標楷體" w:hAnsi="標楷體" w:hint="eastAsia"/>
          <w:b/>
          <w:sz w:val="22"/>
          <w:szCs w:val="22"/>
        </w:rPr>
        <w:t>貴行與立約人之業務關係、逕行終止本帳戶、申請可疑</w:t>
      </w:r>
      <w:r w:rsidRPr="00A65FBB">
        <w:rPr>
          <w:rFonts w:ascii="標楷體" w:eastAsia="標楷體" w:hAnsi="標楷體" w:cs="Arial" w:hint="eastAsia"/>
          <w:b/>
          <w:bCs/>
          <w:sz w:val="22"/>
          <w:szCs w:val="22"/>
        </w:rPr>
        <w:t>交易、服務或採行其他必要措施：</w:t>
      </w:r>
    </w:p>
    <w:p w14:paraId="39778712" w14:textId="77777777" w:rsidR="00AB46D5" w:rsidRPr="00407C37" w:rsidRDefault="00AB46D5" w:rsidP="00291D70">
      <w:pPr>
        <w:spacing w:line="240" w:lineRule="exact"/>
        <w:ind w:left="360"/>
        <w:jc w:val="both"/>
        <w:rPr>
          <w:rFonts w:ascii="標楷體" w:eastAsia="標楷體" w:hAnsi="標楷體" w:cs="Arial"/>
          <w:b/>
          <w:bCs/>
          <w:sz w:val="22"/>
          <w:szCs w:val="22"/>
        </w:rPr>
      </w:pPr>
      <w:r w:rsidRPr="00407C37">
        <w:rPr>
          <w:rFonts w:ascii="標楷體" w:eastAsia="標楷體" w:hAnsi="標楷體" w:cs="Arial" w:hint="eastAsia"/>
          <w:b/>
          <w:bCs/>
          <w:sz w:val="22"/>
          <w:szCs w:val="22"/>
        </w:rPr>
        <w:t>1.申請人或其實質受益人、高階管理人、關聯人(如法定代理人、代理人、被授權人)、交易對象，為資恐防制法指定制裁之個人、法人或團體，以及外國政府或國際組織認定或追查之恐怖分子或團體時。</w:t>
      </w:r>
    </w:p>
    <w:p w14:paraId="564ACA61" w14:textId="0E42CB86" w:rsidR="00976BE7" w:rsidRPr="00407C37" w:rsidRDefault="00AB46D5" w:rsidP="00976BE7">
      <w:pPr>
        <w:spacing w:line="240" w:lineRule="exact"/>
        <w:ind w:left="360"/>
        <w:jc w:val="both"/>
        <w:rPr>
          <w:rFonts w:ascii="標楷體" w:eastAsia="標楷體" w:hAnsi="標楷體" w:cs="Arial"/>
          <w:b/>
          <w:bCs/>
          <w:sz w:val="22"/>
          <w:szCs w:val="22"/>
        </w:rPr>
      </w:pPr>
      <w:r w:rsidRPr="00407C37">
        <w:rPr>
          <w:rFonts w:ascii="標楷體" w:eastAsia="標楷體" w:hAnsi="標楷體" w:cs="Arial" w:hint="eastAsia"/>
          <w:b/>
          <w:bCs/>
          <w:sz w:val="22"/>
          <w:szCs w:val="22"/>
        </w:rPr>
        <w:t>2.不配合審視（包括但不限於電話、信函或實地查核作業）、拒絕或拖延提供任一方、實質受益人(包括但不限於股權結構、高階管理人員與關聯人等資料)客戶或對其有控制權之人等資訊、對交易之性質與目的或資金來源不願配合說明等情事。</w:t>
      </w:r>
    </w:p>
    <w:p w14:paraId="4D54A02C" w14:textId="7EB86A16" w:rsidR="00976BE7" w:rsidRPr="00407C37" w:rsidRDefault="00976BE7" w:rsidP="00976BE7">
      <w:pPr>
        <w:numPr>
          <w:ilvl w:val="0"/>
          <w:numId w:val="4"/>
        </w:numPr>
        <w:tabs>
          <w:tab w:val="num" w:pos="284"/>
        </w:tabs>
        <w:spacing w:line="240" w:lineRule="exact"/>
        <w:ind w:left="284" w:hanging="284"/>
        <w:jc w:val="both"/>
        <w:rPr>
          <w:rFonts w:ascii="標楷體" w:eastAsia="標楷體" w:hAnsi="標楷體"/>
          <w:b/>
          <w:bCs/>
          <w:sz w:val="22"/>
          <w:szCs w:val="22"/>
        </w:rPr>
      </w:pPr>
      <w:r w:rsidRPr="00407C37">
        <w:rPr>
          <w:rFonts w:ascii="標楷體" w:eastAsia="標楷體" w:hAnsi="標楷體" w:hint="eastAsia"/>
          <w:b/>
          <w:bCs/>
          <w:sz w:val="22"/>
          <w:szCs w:val="22"/>
        </w:rPr>
        <w:t>「立約人同意，貴行如因業務關係依美國洗錢防制法(Anti-Money Laundry Act of 2020，AMLA)第6308條規定，經美國財政部、司法部、法院、其他監理機關或司法機關要求提供立約人及/或關係人（包括但不限於立約人之負責人、實質受益人、高階管理人員、代理人、代表人、被授權人或交易相對人等）之業務往來相關資料，貴行得配合進行蒐集、處理、利用與國際傳輸，毋須另行通知立約人及/或關係人。立約人並同意，貴行依前述約定所採取之行為，對立約人及/或關係人不負任何損害賠償/損失補償責任。」</w:t>
      </w:r>
    </w:p>
    <w:p w14:paraId="53AE85B0" w14:textId="338696D1" w:rsidR="00AB46D5" w:rsidRPr="00407C37" w:rsidRDefault="00AB46D5" w:rsidP="00291D70">
      <w:pPr>
        <w:numPr>
          <w:ilvl w:val="0"/>
          <w:numId w:val="4"/>
        </w:numPr>
        <w:tabs>
          <w:tab w:val="num" w:pos="284"/>
        </w:tabs>
        <w:spacing w:line="240" w:lineRule="exact"/>
        <w:ind w:left="284" w:hanging="284"/>
        <w:jc w:val="both"/>
        <w:rPr>
          <w:rFonts w:ascii="標楷體" w:eastAsia="標楷體" w:hAnsi="標楷體"/>
          <w:b/>
          <w:bCs/>
          <w:sz w:val="22"/>
          <w:szCs w:val="22"/>
        </w:rPr>
      </w:pPr>
      <w:r w:rsidRPr="00407C37">
        <w:rPr>
          <w:rFonts w:ascii="標楷體" w:eastAsia="標楷體" w:hAnsi="標楷體" w:hint="eastAsia"/>
          <w:b/>
          <w:bCs/>
          <w:sz w:val="22"/>
          <w:szCs w:val="22"/>
        </w:rPr>
        <w:t>本申請書暨約定事項之內容如有未盡事宜，悉依中華民國法令辦理。</w:t>
      </w:r>
    </w:p>
    <w:p w14:paraId="1D7D5CFF" w14:textId="77777777" w:rsidR="00E52FEE" w:rsidRPr="00407C37" w:rsidRDefault="00E52FEE" w:rsidP="00E52FEE">
      <w:pPr>
        <w:numPr>
          <w:ilvl w:val="0"/>
          <w:numId w:val="4"/>
        </w:numPr>
        <w:tabs>
          <w:tab w:val="num" w:pos="284"/>
        </w:tabs>
        <w:spacing w:line="240" w:lineRule="exact"/>
        <w:ind w:left="284" w:hanging="284"/>
        <w:jc w:val="both"/>
        <w:rPr>
          <w:rFonts w:ascii="標楷體" w:eastAsia="標楷體" w:hAnsi="標楷體"/>
          <w:b/>
          <w:bCs/>
          <w:sz w:val="22"/>
          <w:szCs w:val="22"/>
        </w:rPr>
      </w:pPr>
      <w:r w:rsidRPr="00407C37">
        <w:rPr>
          <w:rFonts w:ascii="標楷體" w:eastAsia="標楷體" w:hAnsi="標楷體" w:hint="eastAsia"/>
          <w:b/>
          <w:bCs/>
          <w:sz w:val="22"/>
          <w:szCs w:val="22"/>
        </w:rPr>
        <w:t>申請人對本約定條款若有任何疑問，請撥打下列申訴專線或利用 貴行官方網站（www.</w:t>
      </w:r>
      <w:r w:rsidRPr="00407C37">
        <w:rPr>
          <w:rFonts w:ascii="標楷體" w:eastAsia="標楷體" w:hAnsi="標楷體"/>
          <w:b/>
          <w:bCs/>
          <w:sz w:val="22"/>
          <w:szCs w:val="22"/>
        </w:rPr>
        <w:t>bankchb</w:t>
      </w:r>
      <w:r w:rsidRPr="00407C37">
        <w:rPr>
          <w:rFonts w:ascii="標楷體" w:eastAsia="標楷體" w:hAnsi="標楷體" w:hint="eastAsia"/>
          <w:b/>
          <w:bCs/>
          <w:sz w:val="22"/>
          <w:szCs w:val="22"/>
        </w:rPr>
        <w:t>.com）→客服中心→客戶留言。</w:t>
      </w:r>
    </w:p>
    <w:p w14:paraId="6D65676B" w14:textId="77777777" w:rsidR="00E52FEE" w:rsidRPr="00407C37" w:rsidRDefault="00E52FEE" w:rsidP="00E52FEE">
      <w:pPr>
        <w:spacing w:line="240" w:lineRule="exact"/>
        <w:ind w:left="360"/>
        <w:jc w:val="both"/>
        <w:rPr>
          <w:rFonts w:ascii="標楷體" w:eastAsia="標楷體" w:hAnsi="標楷體"/>
          <w:b/>
          <w:bCs/>
          <w:sz w:val="22"/>
          <w:szCs w:val="22"/>
        </w:rPr>
      </w:pPr>
      <w:r w:rsidRPr="00407C37">
        <w:rPr>
          <w:rFonts w:ascii="標楷體" w:eastAsia="標楷體" w:hAnsi="標楷體" w:hint="eastAsia"/>
          <w:b/>
          <w:bCs/>
          <w:sz w:val="22"/>
          <w:szCs w:val="22"/>
        </w:rPr>
        <w:t>申訴專線：</w:t>
      </w:r>
    </w:p>
    <w:p w14:paraId="663D6A55" w14:textId="77777777" w:rsidR="00E52FEE" w:rsidRPr="00407C37" w:rsidRDefault="00E52FEE" w:rsidP="00E52FEE">
      <w:pPr>
        <w:spacing w:line="240" w:lineRule="exact"/>
        <w:ind w:left="360"/>
        <w:jc w:val="both"/>
        <w:rPr>
          <w:rFonts w:ascii="標楷體" w:eastAsia="標楷體" w:hAnsi="標楷體"/>
          <w:b/>
          <w:bCs/>
          <w:sz w:val="22"/>
          <w:szCs w:val="22"/>
        </w:rPr>
      </w:pPr>
      <w:r w:rsidRPr="00407C37">
        <w:rPr>
          <w:rFonts w:ascii="標楷體" w:eastAsia="標楷體" w:hAnsi="標楷體" w:hint="eastAsia"/>
          <w:b/>
          <w:bCs/>
          <w:sz w:val="22"/>
          <w:szCs w:val="22"/>
        </w:rPr>
        <w:t>（1）各地區市話請撥：412-2222　按9 轉接專人（以市話計費）。</w:t>
      </w:r>
    </w:p>
    <w:p w14:paraId="5D251F76" w14:textId="77777777" w:rsidR="00E52FEE" w:rsidRPr="00407C37" w:rsidRDefault="00E52FEE" w:rsidP="00E52FEE">
      <w:pPr>
        <w:spacing w:line="240" w:lineRule="exact"/>
        <w:ind w:left="360"/>
        <w:jc w:val="both"/>
        <w:rPr>
          <w:rFonts w:ascii="標楷體" w:eastAsia="標楷體" w:hAnsi="標楷體"/>
          <w:b/>
          <w:bCs/>
          <w:sz w:val="22"/>
          <w:szCs w:val="22"/>
        </w:rPr>
      </w:pPr>
      <w:r w:rsidRPr="00407C37">
        <w:rPr>
          <w:rFonts w:ascii="標楷體" w:eastAsia="標楷體" w:hAnsi="標楷體" w:hint="eastAsia"/>
          <w:b/>
          <w:bCs/>
          <w:sz w:val="22"/>
          <w:szCs w:val="22"/>
        </w:rPr>
        <w:t>（2）手機請撥：(02)412-2222按9 轉接專人。</w:t>
      </w:r>
    </w:p>
    <w:p w14:paraId="14E12CB8" w14:textId="6CE312B9" w:rsidR="00E52FEE" w:rsidRPr="00407C37" w:rsidRDefault="00E52FEE" w:rsidP="00E52FEE">
      <w:pPr>
        <w:spacing w:line="240" w:lineRule="exact"/>
        <w:ind w:left="284"/>
        <w:jc w:val="both"/>
        <w:rPr>
          <w:rFonts w:ascii="標楷體" w:eastAsia="標楷體" w:hAnsi="標楷體"/>
          <w:b/>
          <w:bCs/>
          <w:sz w:val="22"/>
          <w:szCs w:val="22"/>
        </w:rPr>
      </w:pPr>
      <w:r w:rsidRPr="00407C37">
        <w:rPr>
          <w:rFonts w:ascii="標楷體" w:eastAsia="標楷體" w:hAnsi="標楷體" w:hint="eastAsia"/>
          <w:b/>
          <w:bCs/>
          <w:sz w:val="22"/>
          <w:szCs w:val="22"/>
        </w:rPr>
        <w:t xml:space="preserve"> （3）免付費</w:t>
      </w:r>
      <w:r w:rsidRPr="00407C37">
        <w:rPr>
          <w:rFonts w:ascii="標楷體" w:eastAsia="標楷體" w:hAnsi="標楷體" w:cs="Arial" w:hint="eastAsia"/>
          <w:b/>
          <w:bCs/>
          <w:sz w:val="22"/>
          <w:szCs w:val="22"/>
        </w:rPr>
        <w:t>服務</w:t>
      </w:r>
      <w:r w:rsidRPr="00407C37">
        <w:rPr>
          <w:rFonts w:ascii="標楷體" w:eastAsia="標楷體" w:hAnsi="標楷體" w:hint="eastAsia"/>
          <w:b/>
          <w:bCs/>
          <w:sz w:val="22"/>
          <w:szCs w:val="22"/>
        </w:rPr>
        <w:t>專線：0800-365-889　按9 轉接專人</w:t>
      </w:r>
      <w:r w:rsidR="00562E2A" w:rsidRPr="00407C37">
        <w:rPr>
          <w:rFonts w:ascii="標楷體" w:eastAsia="標楷體" w:hAnsi="標楷體" w:hint="eastAsia"/>
          <w:b/>
          <w:bCs/>
          <w:sz w:val="22"/>
          <w:szCs w:val="22"/>
        </w:rPr>
        <w:t>。</w:t>
      </w:r>
    </w:p>
    <w:sectPr w:rsidR="00E52FEE" w:rsidRPr="00407C37" w:rsidSect="00432A42">
      <w:footerReference w:type="default" r:id="rId8"/>
      <w:pgSz w:w="11907" w:h="16840" w:code="9"/>
      <w:pgMar w:top="720" w:right="720" w:bottom="720" w:left="720" w:header="567" w:footer="0" w:gutter="0"/>
      <w:cols w:space="231"/>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FE158A" w14:textId="77777777" w:rsidR="00DC25FB" w:rsidRDefault="00DC25FB" w:rsidP="00AB46D5">
      <w:r>
        <w:separator/>
      </w:r>
    </w:p>
  </w:endnote>
  <w:endnote w:type="continuationSeparator" w:id="0">
    <w:p w14:paraId="7FB38D5D" w14:textId="77777777" w:rsidR="00DC25FB" w:rsidRDefault="00DC25FB" w:rsidP="00AB46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TT86Ao00">
    <w:altName w:val="AR MingtiM BIG-5"/>
    <w:panose1 w:val="00000000000000000000"/>
    <w:charset w:val="88"/>
    <w:family w:val="auto"/>
    <w:notTrueType/>
    <w:pitch w:val="default"/>
    <w:sig w:usb0="00000001" w:usb1="08080000" w:usb2="00000010" w:usb3="00000000" w:csb0="00100000" w:csb1="00000000"/>
  </w:font>
  <w:font w:name="MS Mincho">
    <w:altName w:val="ＭＳ 明朝"/>
    <w:panose1 w:val="02020609040205080304"/>
    <w:charset w:val="80"/>
    <w:family w:val="roman"/>
    <w:notTrueType/>
    <w:pitch w:val="fixed"/>
    <w:sig w:usb0="00000001"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21263089"/>
      <w:docPartObj>
        <w:docPartGallery w:val="Page Numbers (Bottom of Page)"/>
        <w:docPartUnique/>
      </w:docPartObj>
    </w:sdtPr>
    <w:sdtEndPr/>
    <w:sdtContent>
      <w:p w14:paraId="3BDDADD8" w14:textId="30950FE8" w:rsidR="00017CBB" w:rsidRDefault="00017CBB" w:rsidP="000F33BB">
        <w:pPr>
          <w:pStyle w:val="a4"/>
          <w:ind w:right="800"/>
          <w:jc w:val="right"/>
        </w:pPr>
        <w:r>
          <w:rPr>
            <w:rFonts w:hint="eastAsia"/>
          </w:rPr>
          <w:t>第</w:t>
        </w:r>
        <w:r>
          <w:fldChar w:fldCharType="begin"/>
        </w:r>
        <w:r>
          <w:instrText>PAGE   \* MERGEFORMAT</w:instrText>
        </w:r>
        <w:r>
          <w:fldChar w:fldCharType="separate"/>
        </w:r>
        <w:r w:rsidR="00A65FBB" w:rsidRPr="00A65FBB">
          <w:rPr>
            <w:noProof/>
            <w:lang w:val="zh-TW"/>
          </w:rPr>
          <w:t>4</w:t>
        </w:r>
        <w:r>
          <w:fldChar w:fldCharType="end"/>
        </w:r>
        <w:r>
          <w:rPr>
            <w:rFonts w:hint="eastAsia"/>
          </w:rPr>
          <w:t>頁，共</w:t>
        </w:r>
        <w:r w:rsidR="00EF464D">
          <w:t>7</w:t>
        </w:r>
        <w:r>
          <w:rPr>
            <w:rFonts w:hint="eastAsia"/>
          </w:rPr>
          <w:t>頁</w:t>
        </w:r>
        <w:r>
          <w:rPr>
            <w:rFonts w:hint="eastAsia"/>
          </w:rPr>
          <w:t xml:space="preserve">                    (</w:t>
        </w:r>
        <w:r w:rsidRPr="00933597">
          <w:rPr>
            <w:rFonts w:ascii="標楷體" w:eastAsia="標楷體" w:hAnsi="標楷體" w:hint="eastAsia"/>
          </w:rPr>
          <w:t>業584</w:t>
        </w:r>
        <w:r w:rsidRPr="00933597">
          <w:rPr>
            <w:rFonts w:ascii="標楷體" w:eastAsia="標楷體" w:hAnsi="標楷體"/>
          </w:rPr>
          <w:t>-11</w:t>
        </w:r>
        <w:r w:rsidR="00E1306C">
          <w:rPr>
            <w:rFonts w:ascii="標楷體" w:eastAsia="標楷體" w:hAnsi="標楷體" w:hint="eastAsia"/>
          </w:rPr>
          <w:t>3</w:t>
        </w:r>
        <w:r w:rsidRPr="00933597">
          <w:rPr>
            <w:rFonts w:ascii="標楷體" w:eastAsia="標楷體" w:hAnsi="標楷體"/>
          </w:rPr>
          <w:t>-</w:t>
        </w:r>
        <w:r w:rsidR="007B5CF3">
          <w:rPr>
            <w:rFonts w:ascii="標楷體" w:eastAsia="標楷體" w:hAnsi="標楷體" w:hint="eastAsia"/>
          </w:rPr>
          <w:t>10</w:t>
        </w:r>
        <w:r w:rsidRPr="00933597">
          <w:rPr>
            <w:rFonts w:ascii="標楷體" w:eastAsia="標楷體" w:hAnsi="標楷體" w:hint="eastAsia"/>
          </w:rPr>
          <w:t>版本</w:t>
        </w:r>
        <w:r>
          <w:rPr>
            <w:rFonts w:hint="eastAsia"/>
          </w:rPr>
          <w:t>)</w:t>
        </w:r>
      </w:p>
    </w:sdtContent>
  </w:sdt>
  <w:p w14:paraId="426306E5" w14:textId="77777777" w:rsidR="00DA1C7D" w:rsidRPr="00AC5963" w:rsidRDefault="00DA1C7D" w:rsidP="00AC5963">
    <w:pPr>
      <w:pStyle w:val="a4"/>
      <w:rPr>
        <w:caps/>
        <w:color w:val="5B9BD5" w:themeColor="accent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5E1469" w14:textId="77777777" w:rsidR="00DC25FB" w:rsidRDefault="00DC25FB" w:rsidP="00AB46D5">
      <w:r>
        <w:separator/>
      </w:r>
    </w:p>
  </w:footnote>
  <w:footnote w:type="continuationSeparator" w:id="0">
    <w:p w14:paraId="76FE599B" w14:textId="77777777" w:rsidR="00DC25FB" w:rsidRDefault="00DC25FB" w:rsidP="00AB46D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9778CC"/>
    <w:multiLevelType w:val="hybridMultilevel"/>
    <w:tmpl w:val="5C58F27E"/>
    <w:lvl w:ilvl="0" w:tplc="7BD4027A">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1073" w:hanging="480"/>
      </w:pPr>
    </w:lvl>
    <w:lvl w:ilvl="2" w:tplc="0409001B" w:tentative="1">
      <w:start w:val="1"/>
      <w:numFmt w:val="lowerRoman"/>
      <w:lvlText w:val="%3."/>
      <w:lvlJc w:val="right"/>
      <w:pPr>
        <w:ind w:left="1553" w:hanging="480"/>
      </w:pPr>
    </w:lvl>
    <w:lvl w:ilvl="3" w:tplc="0409000F" w:tentative="1">
      <w:start w:val="1"/>
      <w:numFmt w:val="decimal"/>
      <w:lvlText w:val="%4."/>
      <w:lvlJc w:val="left"/>
      <w:pPr>
        <w:ind w:left="2033" w:hanging="480"/>
      </w:pPr>
    </w:lvl>
    <w:lvl w:ilvl="4" w:tplc="04090019" w:tentative="1">
      <w:start w:val="1"/>
      <w:numFmt w:val="ideographTraditional"/>
      <w:lvlText w:val="%5、"/>
      <w:lvlJc w:val="left"/>
      <w:pPr>
        <w:ind w:left="2513" w:hanging="480"/>
      </w:pPr>
    </w:lvl>
    <w:lvl w:ilvl="5" w:tplc="0409001B" w:tentative="1">
      <w:start w:val="1"/>
      <w:numFmt w:val="lowerRoman"/>
      <w:lvlText w:val="%6."/>
      <w:lvlJc w:val="right"/>
      <w:pPr>
        <w:ind w:left="2993" w:hanging="480"/>
      </w:pPr>
    </w:lvl>
    <w:lvl w:ilvl="6" w:tplc="0409000F" w:tentative="1">
      <w:start w:val="1"/>
      <w:numFmt w:val="decimal"/>
      <w:lvlText w:val="%7."/>
      <w:lvlJc w:val="left"/>
      <w:pPr>
        <w:ind w:left="3473" w:hanging="480"/>
      </w:pPr>
    </w:lvl>
    <w:lvl w:ilvl="7" w:tplc="04090019" w:tentative="1">
      <w:start w:val="1"/>
      <w:numFmt w:val="ideographTraditional"/>
      <w:lvlText w:val="%8、"/>
      <w:lvlJc w:val="left"/>
      <w:pPr>
        <w:ind w:left="3953" w:hanging="480"/>
      </w:pPr>
    </w:lvl>
    <w:lvl w:ilvl="8" w:tplc="0409001B" w:tentative="1">
      <w:start w:val="1"/>
      <w:numFmt w:val="lowerRoman"/>
      <w:lvlText w:val="%9."/>
      <w:lvlJc w:val="right"/>
      <w:pPr>
        <w:ind w:left="4433" w:hanging="480"/>
      </w:pPr>
    </w:lvl>
  </w:abstractNum>
  <w:abstractNum w:abstractNumId="1">
    <w:nsid w:val="274C4094"/>
    <w:multiLevelType w:val="hybridMultilevel"/>
    <w:tmpl w:val="354CECB2"/>
    <w:lvl w:ilvl="0" w:tplc="F154C3CE">
      <w:start w:val="1"/>
      <w:numFmt w:val="taiwaneseCountingThousand"/>
      <w:lvlText w:val="(%1)"/>
      <w:lvlJc w:val="left"/>
      <w:pPr>
        <w:ind w:left="1572" w:hanging="720"/>
      </w:pPr>
      <w:rPr>
        <w:rFonts w:hint="default"/>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2">
    <w:nsid w:val="275F2565"/>
    <w:multiLevelType w:val="hybridMultilevel"/>
    <w:tmpl w:val="B008D25E"/>
    <w:lvl w:ilvl="0" w:tplc="F154C3CE">
      <w:start w:val="1"/>
      <w:numFmt w:val="taiwaneseCountingThousand"/>
      <w:lvlText w:val="(%1)"/>
      <w:lvlJc w:val="left"/>
      <w:pPr>
        <w:ind w:left="1572"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2A0F30E0"/>
    <w:multiLevelType w:val="hybridMultilevel"/>
    <w:tmpl w:val="354CECB2"/>
    <w:lvl w:ilvl="0" w:tplc="F154C3CE">
      <w:start w:val="1"/>
      <w:numFmt w:val="taiwaneseCountingThousand"/>
      <w:lvlText w:val="(%1)"/>
      <w:lvlJc w:val="left"/>
      <w:pPr>
        <w:ind w:left="1572" w:hanging="720"/>
      </w:pPr>
      <w:rPr>
        <w:rFonts w:hint="default"/>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4">
    <w:nsid w:val="2EA23A3A"/>
    <w:multiLevelType w:val="hybridMultilevel"/>
    <w:tmpl w:val="B008D25E"/>
    <w:lvl w:ilvl="0" w:tplc="F154C3CE">
      <w:start w:val="1"/>
      <w:numFmt w:val="taiwaneseCountingThousand"/>
      <w:lvlText w:val="(%1)"/>
      <w:lvlJc w:val="left"/>
      <w:pPr>
        <w:ind w:left="1572"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3D1A5C6F"/>
    <w:multiLevelType w:val="hybridMultilevel"/>
    <w:tmpl w:val="A71EA20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nsid w:val="5C6E2556"/>
    <w:multiLevelType w:val="hybridMultilevel"/>
    <w:tmpl w:val="BD2E0272"/>
    <w:lvl w:ilvl="0" w:tplc="789C6784">
      <w:start w:val="1"/>
      <w:numFmt w:val="taiwaneseCountingThousand"/>
      <w:lvlText w:val="(%1)"/>
      <w:lvlJc w:val="left"/>
      <w:pPr>
        <w:ind w:left="1711" w:hanging="720"/>
      </w:pPr>
      <w:rPr>
        <w:rFonts w:hint="default"/>
      </w:rPr>
    </w:lvl>
    <w:lvl w:ilvl="1" w:tplc="04090019" w:tentative="1">
      <w:start w:val="1"/>
      <w:numFmt w:val="ideographTraditional"/>
      <w:lvlText w:val="%2、"/>
      <w:lvlJc w:val="left"/>
      <w:pPr>
        <w:ind w:left="1951" w:hanging="480"/>
      </w:pPr>
    </w:lvl>
    <w:lvl w:ilvl="2" w:tplc="0409001B" w:tentative="1">
      <w:start w:val="1"/>
      <w:numFmt w:val="lowerRoman"/>
      <w:lvlText w:val="%3."/>
      <w:lvlJc w:val="right"/>
      <w:pPr>
        <w:ind w:left="2431" w:hanging="480"/>
      </w:pPr>
    </w:lvl>
    <w:lvl w:ilvl="3" w:tplc="0409000F" w:tentative="1">
      <w:start w:val="1"/>
      <w:numFmt w:val="decimal"/>
      <w:lvlText w:val="%4."/>
      <w:lvlJc w:val="left"/>
      <w:pPr>
        <w:ind w:left="2911" w:hanging="480"/>
      </w:pPr>
    </w:lvl>
    <w:lvl w:ilvl="4" w:tplc="04090019" w:tentative="1">
      <w:start w:val="1"/>
      <w:numFmt w:val="ideographTraditional"/>
      <w:lvlText w:val="%5、"/>
      <w:lvlJc w:val="left"/>
      <w:pPr>
        <w:ind w:left="3391" w:hanging="480"/>
      </w:pPr>
    </w:lvl>
    <w:lvl w:ilvl="5" w:tplc="0409001B" w:tentative="1">
      <w:start w:val="1"/>
      <w:numFmt w:val="lowerRoman"/>
      <w:lvlText w:val="%6."/>
      <w:lvlJc w:val="right"/>
      <w:pPr>
        <w:ind w:left="3871" w:hanging="480"/>
      </w:pPr>
    </w:lvl>
    <w:lvl w:ilvl="6" w:tplc="0409000F" w:tentative="1">
      <w:start w:val="1"/>
      <w:numFmt w:val="decimal"/>
      <w:lvlText w:val="%7."/>
      <w:lvlJc w:val="left"/>
      <w:pPr>
        <w:ind w:left="4351" w:hanging="480"/>
      </w:pPr>
    </w:lvl>
    <w:lvl w:ilvl="7" w:tplc="04090019" w:tentative="1">
      <w:start w:val="1"/>
      <w:numFmt w:val="ideographTraditional"/>
      <w:lvlText w:val="%8、"/>
      <w:lvlJc w:val="left"/>
      <w:pPr>
        <w:ind w:left="4831" w:hanging="480"/>
      </w:pPr>
    </w:lvl>
    <w:lvl w:ilvl="8" w:tplc="0409001B" w:tentative="1">
      <w:start w:val="1"/>
      <w:numFmt w:val="lowerRoman"/>
      <w:lvlText w:val="%9."/>
      <w:lvlJc w:val="right"/>
      <w:pPr>
        <w:ind w:left="5311" w:hanging="480"/>
      </w:pPr>
    </w:lvl>
  </w:abstractNum>
  <w:abstractNum w:abstractNumId="7">
    <w:nsid w:val="639B03D3"/>
    <w:multiLevelType w:val="hybridMultilevel"/>
    <w:tmpl w:val="EB56D2E8"/>
    <w:lvl w:ilvl="0" w:tplc="7BD4027A">
      <w:start w:val="1"/>
      <w:numFmt w:val="taiwaneseCountingThousand"/>
      <w:lvlText w:val="%1、"/>
      <w:lvlJc w:val="left"/>
      <w:pPr>
        <w:ind w:left="593" w:hanging="480"/>
      </w:pPr>
      <w:rPr>
        <w:rFonts w:hint="default"/>
      </w:rPr>
    </w:lvl>
    <w:lvl w:ilvl="1" w:tplc="04090019" w:tentative="1">
      <w:start w:val="1"/>
      <w:numFmt w:val="ideographTraditional"/>
      <w:lvlText w:val="%2、"/>
      <w:lvlJc w:val="left"/>
      <w:pPr>
        <w:ind w:left="1073" w:hanging="480"/>
      </w:pPr>
    </w:lvl>
    <w:lvl w:ilvl="2" w:tplc="0409001B" w:tentative="1">
      <w:start w:val="1"/>
      <w:numFmt w:val="lowerRoman"/>
      <w:lvlText w:val="%3."/>
      <w:lvlJc w:val="right"/>
      <w:pPr>
        <w:ind w:left="1553" w:hanging="480"/>
      </w:pPr>
    </w:lvl>
    <w:lvl w:ilvl="3" w:tplc="0409000F" w:tentative="1">
      <w:start w:val="1"/>
      <w:numFmt w:val="decimal"/>
      <w:lvlText w:val="%4."/>
      <w:lvlJc w:val="left"/>
      <w:pPr>
        <w:ind w:left="2033" w:hanging="480"/>
      </w:pPr>
    </w:lvl>
    <w:lvl w:ilvl="4" w:tplc="04090019" w:tentative="1">
      <w:start w:val="1"/>
      <w:numFmt w:val="ideographTraditional"/>
      <w:lvlText w:val="%5、"/>
      <w:lvlJc w:val="left"/>
      <w:pPr>
        <w:ind w:left="2513" w:hanging="480"/>
      </w:pPr>
    </w:lvl>
    <w:lvl w:ilvl="5" w:tplc="0409001B" w:tentative="1">
      <w:start w:val="1"/>
      <w:numFmt w:val="lowerRoman"/>
      <w:lvlText w:val="%6."/>
      <w:lvlJc w:val="right"/>
      <w:pPr>
        <w:ind w:left="2993" w:hanging="480"/>
      </w:pPr>
    </w:lvl>
    <w:lvl w:ilvl="6" w:tplc="0409000F" w:tentative="1">
      <w:start w:val="1"/>
      <w:numFmt w:val="decimal"/>
      <w:lvlText w:val="%7."/>
      <w:lvlJc w:val="left"/>
      <w:pPr>
        <w:ind w:left="3473" w:hanging="480"/>
      </w:pPr>
    </w:lvl>
    <w:lvl w:ilvl="7" w:tplc="04090019" w:tentative="1">
      <w:start w:val="1"/>
      <w:numFmt w:val="ideographTraditional"/>
      <w:lvlText w:val="%8、"/>
      <w:lvlJc w:val="left"/>
      <w:pPr>
        <w:ind w:left="3953" w:hanging="480"/>
      </w:pPr>
    </w:lvl>
    <w:lvl w:ilvl="8" w:tplc="0409001B" w:tentative="1">
      <w:start w:val="1"/>
      <w:numFmt w:val="lowerRoman"/>
      <w:lvlText w:val="%9."/>
      <w:lvlJc w:val="right"/>
      <w:pPr>
        <w:ind w:left="4433" w:hanging="480"/>
      </w:pPr>
    </w:lvl>
  </w:abstractNum>
  <w:abstractNum w:abstractNumId="8">
    <w:nsid w:val="69AC4B4F"/>
    <w:multiLevelType w:val="hybridMultilevel"/>
    <w:tmpl w:val="92125D82"/>
    <w:lvl w:ilvl="0" w:tplc="BC024AEC">
      <w:start w:val="1"/>
      <w:numFmt w:val="bullet"/>
      <w:suff w:val="nothing"/>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nsid w:val="6BD632D3"/>
    <w:multiLevelType w:val="hybridMultilevel"/>
    <w:tmpl w:val="73C0FFE0"/>
    <w:lvl w:ilvl="0" w:tplc="62A00836">
      <w:start w:val="3"/>
      <w:numFmt w:val="bullet"/>
      <w:lvlText w:val="※"/>
      <w:lvlJc w:val="left"/>
      <w:pPr>
        <w:tabs>
          <w:tab w:val="num" w:pos="360"/>
        </w:tabs>
        <w:ind w:left="360" w:hanging="360"/>
      </w:pPr>
      <w:rPr>
        <w:rFonts w:ascii="新細明體" w:eastAsia="新細明體" w:hAnsi="新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0">
    <w:nsid w:val="74CC18AA"/>
    <w:multiLevelType w:val="hybridMultilevel"/>
    <w:tmpl w:val="5C58F27E"/>
    <w:lvl w:ilvl="0" w:tplc="7BD4027A">
      <w:start w:val="1"/>
      <w:numFmt w:val="taiwaneseCountingThousand"/>
      <w:lvlText w:val="%1、"/>
      <w:lvlJc w:val="left"/>
      <w:pPr>
        <w:ind w:left="593" w:hanging="480"/>
      </w:pPr>
      <w:rPr>
        <w:rFonts w:hint="default"/>
      </w:rPr>
    </w:lvl>
    <w:lvl w:ilvl="1" w:tplc="04090019" w:tentative="1">
      <w:start w:val="1"/>
      <w:numFmt w:val="ideographTraditional"/>
      <w:lvlText w:val="%2、"/>
      <w:lvlJc w:val="left"/>
      <w:pPr>
        <w:ind w:left="1073" w:hanging="480"/>
      </w:pPr>
    </w:lvl>
    <w:lvl w:ilvl="2" w:tplc="0409001B" w:tentative="1">
      <w:start w:val="1"/>
      <w:numFmt w:val="lowerRoman"/>
      <w:lvlText w:val="%3."/>
      <w:lvlJc w:val="right"/>
      <w:pPr>
        <w:ind w:left="1553" w:hanging="480"/>
      </w:pPr>
    </w:lvl>
    <w:lvl w:ilvl="3" w:tplc="0409000F" w:tentative="1">
      <w:start w:val="1"/>
      <w:numFmt w:val="decimal"/>
      <w:lvlText w:val="%4."/>
      <w:lvlJc w:val="left"/>
      <w:pPr>
        <w:ind w:left="2033" w:hanging="480"/>
      </w:pPr>
    </w:lvl>
    <w:lvl w:ilvl="4" w:tplc="04090019" w:tentative="1">
      <w:start w:val="1"/>
      <w:numFmt w:val="ideographTraditional"/>
      <w:lvlText w:val="%5、"/>
      <w:lvlJc w:val="left"/>
      <w:pPr>
        <w:ind w:left="2513" w:hanging="480"/>
      </w:pPr>
    </w:lvl>
    <w:lvl w:ilvl="5" w:tplc="0409001B" w:tentative="1">
      <w:start w:val="1"/>
      <w:numFmt w:val="lowerRoman"/>
      <w:lvlText w:val="%6."/>
      <w:lvlJc w:val="right"/>
      <w:pPr>
        <w:ind w:left="2993" w:hanging="480"/>
      </w:pPr>
    </w:lvl>
    <w:lvl w:ilvl="6" w:tplc="0409000F" w:tentative="1">
      <w:start w:val="1"/>
      <w:numFmt w:val="decimal"/>
      <w:lvlText w:val="%7."/>
      <w:lvlJc w:val="left"/>
      <w:pPr>
        <w:ind w:left="3473" w:hanging="480"/>
      </w:pPr>
    </w:lvl>
    <w:lvl w:ilvl="7" w:tplc="04090019" w:tentative="1">
      <w:start w:val="1"/>
      <w:numFmt w:val="ideographTraditional"/>
      <w:lvlText w:val="%8、"/>
      <w:lvlJc w:val="left"/>
      <w:pPr>
        <w:ind w:left="3953" w:hanging="480"/>
      </w:pPr>
    </w:lvl>
    <w:lvl w:ilvl="8" w:tplc="0409001B" w:tentative="1">
      <w:start w:val="1"/>
      <w:numFmt w:val="lowerRoman"/>
      <w:lvlText w:val="%9."/>
      <w:lvlJc w:val="right"/>
      <w:pPr>
        <w:ind w:left="4433" w:hanging="480"/>
      </w:pPr>
    </w:lvl>
  </w:abstractNum>
  <w:abstractNum w:abstractNumId="11">
    <w:nsid w:val="7B2B7FCA"/>
    <w:multiLevelType w:val="hybridMultilevel"/>
    <w:tmpl w:val="72A21472"/>
    <w:lvl w:ilvl="0" w:tplc="A01A768A">
      <w:start w:val="1"/>
      <w:numFmt w:val="decimal"/>
      <w:lvlText w:val="%1."/>
      <w:lvlJc w:val="left"/>
      <w:pPr>
        <w:tabs>
          <w:tab w:val="num" w:pos="360"/>
        </w:tabs>
        <w:ind w:left="360" w:hanging="360"/>
      </w:pPr>
      <w:rPr>
        <w:rFonts w:hint="eastAsia"/>
        <w:strike w:val="0"/>
        <w:color w:val="000000"/>
        <w:sz w:val="16"/>
        <w:szCs w:val="16"/>
      </w:rPr>
    </w:lvl>
    <w:lvl w:ilvl="1" w:tplc="A790E6F6">
      <w:start w:val="1"/>
      <w:numFmt w:val="decimal"/>
      <w:lvlText w:val="（%2）"/>
      <w:lvlJc w:val="left"/>
      <w:pPr>
        <w:tabs>
          <w:tab w:val="num" w:pos="840"/>
        </w:tabs>
        <w:ind w:left="840" w:hanging="720"/>
      </w:pPr>
      <w:rPr>
        <w:rFonts w:hint="eastAsia"/>
        <w:lang w:val="en-US"/>
      </w:rPr>
    </w:lvl>
    <w:lvl w:ilvl="2" w:tplc="9536A474">
      <w:start w:val="1"/>
      <w:numFmt w:val="decimal"/>
      <w:lvlText w:val="%3."/>
      <w:lvlJc w:val="left"/>
      <w:pPr>
        <w:tabs>
          <w:tab w:val="num" w:pos="960"/>
        </w:tabs>
        <w:ind w:left="960" w:hanging="360"/>
      </w:pPr>
      <w:rPr>
        <w:rFonts w:hint="default"/>
      </w:rPr>
    </w:lvl>
    <w:lvl w:ilvl="3" w:tplc="FFFFFFFF" w:tentative="1">
      <w:start w:val="1"/>
      <w:numFmt w:val="decimal"/>
      <w:lvlText w:val="%4."/>
      <w:lvlJc w:val="left"/>
      <w:pPr>
        <w:tabs>
          <w:tab w:val="num" w:pos="1560"/>
        </w:tabs>
        <w:ind w:left="1560" w:hanging="480"/>
      </w:pPr>
    </w:lvl>
    <w:lvl w:ilvl="4" w:tplc="FFFFFFFF" w:tentative="1">
      <w:start w:val="1"/>
      <w:numFmt w:val="ideographTraditional"/>
      <w:lvlText w:val="%5、"/>
      <w:lvlJc w:val="left"/>
      <w:pPr>
        <w:tabs>
          <w:tab w:val="num" w:pos="2040"/>
        </w:tabs>
        <w:ind w:left="2040" w:hanging="480"/>
      </w:pPr>
    </w:lvl>
    <w:lvl w:ilvl="5" w:tplc="FFFFFFFF" w:tentative="1">
      <w:start w:val="1"/>
      <w:numFmt w:val="lowerRoman"/>
      <w:lvlText w:val="%6."/>
      <w:lvlJc w:val="right"/>
      <w:pPr>
        <w:tabs>
          <w:tab w:val="num" w:pos="2520"/>
        </w:tabs>
        <w:ind w:left="2520" w:hanging="480"/>
      </w:pPr>
    </w:lvl>
    <w:lvl w:ilvl="6" w:tplc="FFFFFFFF" w:tentative="1">
      <w:start w:val="1"/>
      <w:numFmt w:val="decimal"/>
      <w:lvlText w:val="%7."/>
      <w:lvlJc w:val="left"/>
      <w:pPr>
        <w:tabs>
          <w:tab w:val="num" w:pos="3000"/>
        </w:tabs>
        <w:ind w:left="3000" w:hanging="480"/>
      </w:pPr>
    </w:lvl>
    <w:lvl w:ilvl="7" w:tplc="FFFFFFFF" w:tentative="1">
      <w:start w:val="1"/>
      <w:numFmt w:val="ideographTraditional"/>
      <w:lvlText w:val="%8、"/>
      <w:lvlJc w:val="left"/>
      <w:pPr>
        <w:tabs>
          <w:tab w:val="num" w:pos="3480"/>
        </w:tabs>
        <w:ind w:left="3480" w:hanging="480"/>
      </w:pPr>
    </w:lvl>
    <w:lvl w:ilvl="8" w:tplc="FFFFFFFF" w:tentative="1">
      <w:start w:val="1"/>
      <w:numFmt w:val="lowerRoman"/>
      <w:lvlText w:val="%9."/>
      <w:lvlJc w:val="right"/>
      <w:pPr>
        <w:tabs>
          <w:tab w:val="num" w:pos="3960"/>
        </w:tabs>
        <w:ind w:left="3960" w:hanging="480"/>
      </w:pPr>
    </w:lvl>
  </w:abstractNum>
  <w:num w:numId="1">
    <w:abstractNumId w:val="0"/>
  </w:num>
  <w:num w:numId="2">
    <w:abstractNumId w:val="7"/>
  </w:num>
  <w:num w:numId="3">
    <w:abstractNumId w:val="10"/>
  </w:num>
  <w:num w:numId="4">
    <w:abstractNumId w:val="11"/>
  </w:num>
  <w:num w:numId="5">
    <w:abstractNumId w:val="6"/>
  </w:num>
  <w:num w:numId="6">
    <w:abstractNumId w:val="3"/>
  </w:num>
  <w:num w:numId="7">
    <w:abstractNumId w:val="1"/>
  </w:num>
  <w:num w:numId="8">
    <w:abstractNumId w:val="5"/>
  </w:num>
  <w:num w:numId="9">
    <w:abstractNumId w:val="2"/>
  </w:num>
  <w:num w:numId="10">
    <w:abstractNumId w:val="4"/>
  </w:num>
  <w:num w:numId="11">
    <w:abstractNumId w:val="9"/>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bordersDoNotSurroundHeader/>
  <w:bordersDoNotSurroundFooter/>
  <w:documentProtection w:edit="readOnly" w:formatting="1" w:enforcement="1" w:cryptProviderType="rsaAES" w:cryptAlgorithmClass="hash" w:cryptAlgorithmType="typeAny" w:cryptAlgorithmSid="14" w:cryptSpinCount="100000" w:hash="uxN3K/YaBgvw78P+iYaSI5CJ/qWzq3EwiocxEoaXi4ddzL9CedeuZvowI3xF3Nsdu+vqiI+EV+SCFwCZgM1P9g==" w:salt="+IW9w+bC6owBqZynS8BPEw=="/>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5DE6"/>
    <w:rsid w:val="00002803"/>
    <w:rsid w:val="00017CBB"/>
    <w:rsid w:val="00070DBC"/>
    <w:rsid w:val="00080D15"/>
    <w:rsid w:val="0008699C"/>
    <w:rsid w:val="000944BD"/>
    <w:rsid w:val="000D2E5F"/>
    <w:rsid w:val="000D5DE6"/>
    <w:rsid w:val="000E5473"/>
    <w:rsid w:val="000F33BB"/>
    <w:rsid w:val="0010689B"/>
    <w:rsid w:val="001673E1"/>
    <w:rsid w:val="00171B34"/>
    <w:rsid w:val="001C18AB"/>
    <w:rsid w:val="001F2CA9"/>
    <w:rsid w:val="001F434A"/>
    <w:rsid w:val="00200C46"/>
    <w:rsid w:val="0020222F"/>
    <w:rsid w:val="00215037"/>
    <w:rsid w:val="002369C6"/>
    <w:rsid w:val="002755B9"/>
    <w:rsid w:val="00290D3D"/>
    <w:rsid w:val="00291D70"/>
    <w:rsid w:val="002A4A7C"/>
    <w:rsid w:val="002B3CBB"/>
    <w:rsid w:val="002C3A7B"/>
    <w:rsid w:val="002C43EE"/>
    <w:rsid w:val="002D6065"/>
    <w:rsid w:val="002D6709"/>
    <w:rsid w:val="002E656E"/>
    <w:rsid w:val="003052AF"/>
    <w:rsid w:val="00306D69"/>
    <w:rsid w:val="00346F06"/>
    <w:rsid w:val="00365AE7"/>
    <w:rsid w:val="00380C93"/>
    <w:rsid w:val="003829D4"/>
    <w:rsid w:val="00395B3C"/>
    <w:rsid w:val="003B2B43"/>
    <w:rsid w:val="003D29B2"/>
    <w:rsid w:val="003E1BA1"/>
    <w:rsid w:val="00401C21"/>
    <w:rsid w:val="00407C37"/>
    <w:rsid w:val="0042699E"/>
    <w:rsid w:val="00432A42"/>
    <w:rsid w:val="00442688"/>
    <w:rsid w:val="0044311C"/>
    <w:rsid w:val="00453861"/>
    <w:rsid w:val="00455456"/>
    <w:rsid w:val="00464E6A"/>
    <w:rsid w:val="00497B77"/>
    <w:rsid w:val="004F3535"/>
    <w:rsid w:val="00562E2A"/>
    <w:rsid w:val="00570137"/>
    <w:rsid w:val="00595EB4"/>
    <w:rsid w:val="005A2CD9"/>
    <w:rsid w:val="005B52E9"/>
    <w:rsid w:val="005C3656"/>
    <w:rsid w:val="005E205D"/>
    <w:rsid w:val="005F2D5C"/>
    <w:rsid w:val="0061193E"/>
    <w:rsid w:val="00613648"/>
    <w:rsid w:val="00615635"/>
    <w:rsid w:val="006174C1"/>
    <w:rsid w:val="006512A3"/>
    <w:rsid w:val="00651AFE"/>
    <w:rsid w:val="00673560"/>
    <w:rsid w:val="00674F30"/>
    <w:rsid w:val="0069102C"/>
    <w:rsid w:val="00694E67"/>
    <w:rsid w:val="006A3E99"/>
    <w:rsid w:val="006C23B4"/>
    <w:rsid w:val="006F3C1F"/>
    <w:rsid w:val="007116C9"/>
    <w:rsid w:val="007316BD"/>
    <w:rsid w:val="00746200"/>
    <w:rsid w:val="00750047"/>
    <w:rsid w:val="007B32B1"/>
    <w:rsid w:val="007B5CF3"/>
    <w:rsid w:val="007C6BF9"/>
    <w:rsid w:val="007D3923"/>
    <w:rsid w:val="007E0341"/>
    <w:rsid w:val="007E4933"/>
    <w:rsid w:val="007F3C29"/>
    <w:rsid w:val="00826308"/>
    <w:rsid w:val="00835ABE"/>
    <w:rsid w:val="0084451B"/>
    <w:rsid w:val="008A1E34"/>
    <w:rsid w:val="008B117F"/>
    <w:rsid w:val="008B21D9"/>
    <w:rsid w:val="008B5516"/>
    <w:rsid w:val="008D0E04"/>
    <w:rsid w:val="008E006E"/>
    <w:rsid w:val="008E23C6"/>
    <w:rsid w:val="008E2415"/>
    <w:rsid w:val="008F5311"/>
    <w:rsid w:val="00914868"/>
    <w:rsid w:val="009237B6"/>
    <w:rsid w:val="0092522C"/>
    <w:rsid w:val="00941423"/>
    <w:rsid w:val="0095509F"/>
    <w:rsid w:val="009569C4"/>
    <w:rsid w:val="00961AE4"/>
    <w:rsid w:val="00976BE7"/>
    <w:rsid w:val="009832A4"/>
    <w:rsid w:val="009856D1"/>
    <w:rsid w:val="009A013F"/>
    <w:rsid w:val="009B0D09"/>
    <w:rsid w:val="009B69F2"/>
    <w:rsid w:val="009C257A"/>
    <w:rsid w:val="009D45F8"/>
    <w:rsid w:val="009E53D7"/>
    <w:rsid w:val="009F479F"/>
    <w:rsid w:val="00A02F2F"/>
    <w:rsid w:val="00A02FCB"/>
    <w:rsid w:val="00A13762"/>
    <w:rsid w:val="00A465FF"/>
    <w:rsid w:val="00A53C5F"/>
    <w:rsid w:val="00A55F0B"/>
    <w:rsid w:val="00A65FBB"/>
    <w:rsid w:val="00A70E5B"/>
    <w:rsid w:val="00A75FEB"/>
    <w:rsid w:val="00AB391B"/>
    <w:rsid w:val="00AB46D5"/>
    <w:rsid w:val="00AC5963"/>
    <w:rsid w:val="00AE4104"/>
    <w:rsid w:val="00AE77E9"/>
    <w:rsid w:val="00B22EE1"/>
    <w:rsid w:val="00B410D6"/>
    <w:rsid w:val="00B506C4"/>
    <w:rsid w:val="00B62608"/>
    <w:rsid w:val="00B679B1"/>
    <w:rsid w:val="00B77E42"/>
    <w:rsid w:val="00B807BE"/>
    <w:rsid w:val="00BB6261"/>
    <w:rsid w:val="00C052CE"/>
    <w:rsid w:val="00C4197B"/>
    <w:rsid w:val="00C44400"/>
    <w:rsid w:val="00C47218"/>
    <w:rsid w:val="00C80E88"/>
    <w:rsid w:val="00CC4C51"/>
    <w:rsid w:val="00CC5CDD"/>
    <w:rsid w:val="00CF79B5"/>
    <w:rsid w:val="00D84F8A"/>
    <w:rsid w:val="00D85991"/>
    <w:rsid w:val="00D8724C"/>
    <w:rsid w:val="00DA0552"/>
    <w:rsid w:val="00DA1C7D"/>
    <w:rsid w:val="00DA5FA8"/>
    <w:rsid w:val="00DA7335"/>
    <w:rsid w:val="00DC25FB"/>
    <w:rsid w:val="00DF60E0"/>
    <w:rsid w:val="00E01A7A"/>
    <w:rsid w:val="00E1306C"/>
    <w:rsid w:val="00E13C20"/>
    <w:rsid w:val="00E3033E"/>
    <w:rsid w:val="00E418D8"/>
    <w:rsid w:val="00E52FEE"/>
    <w:rsid w:val="00E53F28"/>
    <w:rsid w:val="00E70F8D"/>
    <w:rsid w:val="00E76532"/>
    <w:rsid w:val="00E82425"/>
    <w:rsid w:val="00E973EF"/>
    <w:rsid w:val="00EB656E"/>
    <w:rsid w:val="00ED2AE0"/>
    <w:rsid w:val="00EF464D"/>
    <w:rsid w:val="00EF5AD8"/>
    <w:rsid w:val="00F02896"/>
    <w:rsid w:val="00F06417"/>
    <w:rsid w:val="00F066BA"/>
    <w:rsid w:val="00F30734"/>
    <w:rsid w:val="00F56265"/>
    <w:rsid w:val="00F653B5"/>
    <w:rsid w:val="00F76329"/>
    <w:rsid w:val="00F81063"/>
    <w:rsid w:val="00F922CC"/>
    <w:rsid w:val="00FC1148"/>
    <w:rsid w:val="00FD2964"/>
    <w:rsid w:val="00FE17E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1ECC56"/>
  <w15:docId w15:val="{18FCC91C-E609-4C99-BBB0-5AD128E19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5DE6"/>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D5DE6"/>
    <w:pPr>
      <w:ind w:leftChars="200" w:left="480"/>
    </w:pPr>
  </w:style>
  <w:style w:type="paragraph" w:styleId="a4">
    <w:name w:val="footer"/>
    <w:basedOn w:val="a"/>
    <w:link w:val="a5"/>
    <w:uiPriority w:val="99"/>
    <w:rsid w:val="000D5DE6"/>
    <w:pPr>
      <w:tabs>
        <w:tab w:val="center" w:pos="4153"/>
        <w:tab w:val="right" w:pos="8306"/>
      </w:tabs>
      <w:snapToGrid w:val="0"/>
    </w:pPr>
    <w:rPr>
      <w:sz w:val="20"/>
      <w:szCs w:val="20"/>
    </w:rPr>
  </w:style>
  <w:style w:type="character" w:customStyle="1" w:styleId="a5">
    <w:name w:val="頁尾 字元"/>
    <w:basedOn w:val="a0"/>
    <w:link w:val="a4"/>
    <w:uiPriority w:val="99"/>
    <w:rsid w:val="000D5DE6"/>
    <w:rPr>
      <w:rFonts w:ascii="Times New Roman" w:eastAsia="新細明體" w:hAnsi="Times New Roman" w:cs="Times New Roman"/>
      <w:sz w:val="20"/>
      <w:szCs w:val="20"/>
    </w:rPr>
  </w:style>
  <w:style w:type="paragraph" w:styleId="a6">
    <w:name w:val="Plain Text"/>
    <w:basedOn w:val="a"/>
    <w:link w:val="a7"/>
    <w:rsid w:val="00AB46D5"/>
    <w:rPr>
      <w:rFonts w:ascii="細明體" w:eastAsia="細明體" w:hAnsi="Courier New" w:cs="新細明體"/>
    </w:rPr>
  </w:style>
  <w:style w:type="character" w:customStyle="1" w:styleId="a7">
    <w:name w:val="純文字 字元"/>
    <w:basedOn w:val="a0"/>
    <w:link w:val="a6"/>
    <w:rsid w:val="00AB46D5"/>
    <w:rPr>
      <w:rFonts w:ascii="細明體" w:eastAsia="細明體" w:hAnsi="Courier New" w:cs="新細明體"/>
      <w:szCs w:val="24"/>
    </w:rPr>
  </w:style>
  <w:style w:type="paragraph" w:styleId="a8">
    <w:name w:val="header"/>
    <w:basedOn w:val="a"/>
    <w:link w:val="a9"/>
    <w:uiPriority w:val="99"/>
    <w:unhideWhenUsed/>
    <w:rsid w:val="00AB46D5"/>
    <w:pPr>
      <w:tabs>
        <w:tab w:val="center" w:pos="4153"/>
        <w:tab w:val="right" w:pos="8306"/>
      </w:tabs>
      <w:snapToGrid w:val="0"/>
    </w:pPr>
    <w:rPr>
      <w:sz w:val="20"/>
      <w:szCs w:val="20"/>
    </w:rPr>
  </w:style>
  <w:style w:type="character" w:customStyle="1" w:styleId="a9">
    <w:name w:val="頁首 字元"/>
    <w:basedOn w:val="a0"/>
    <w:link w:val="a8"/>
    <w:uiPriority w:val="99"/>
    <w:rsid w:val="00AB46D5"/>
    <w:rPr>
      <w:rFonts w:ascii="Times New Roman" w:eastAsia="新細明體" w:hAnsi="Times New Roman" w:cs="Times New Roman"/>
      <w:sz w:val="20"/>
      <w:szCs w:val="20"/>
    </w:rPr>
  </w:style>
  <w:style w:type="table" w:styleId="aa">
    <w:name w:val="Table Grid"/>
    <w:basedOn w:val="a1"/>
    <w:uiPriority w:val="59"/>
    <w:rsid w:val="00C052CE"/>
    <w:pPr>
      <w:widowControl w:val="0"/>
      <w:spacing w:line="320" w:lineRule="exact"/>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表格內文1"/>
    <w:next w:val="a1"/>
    <w:semiHidden/>
    <w:rsid w:val="00C052CE"/>
    <w:pPr>
      <w:spacing w:line="420" w:lineRule="exact"/>
      <w:ind w:left="170" w:hanging="170"/>
    </w:pPr>
    <w:rPr>
      <w:rFonts w:ascii="Times New Roman" w:eastAsia="Times New Roman" w:hAnsi="Times New Roman" w:cs="Times New Roman"/>
      <w:kern w:val="0"/>
      <w:sz w:val="20"/>
      <w:szCs w:val="20"/>
    </w:rPr>
    <w:tblPr>
      <w:tblInd w:w="0" w:type="dxa"/>
      <w:tblCellMar>
        <w:top w:w="0" w:type="dxa"/>
        <w:left w:w="108" w:type="dxa"/>
        <w:bottom w:w="0" w:type="dxa"/>
        <w:right w:w="108" w:type="dxa"/>
      </w:tblCellMar>
    </w:tblPr>
  </w:style>
  <w:style w:type="paragraph" w:styleId="ab">
    <w:name w:val="Balloon Text"/>
    <w:basedOn w:val="a"/>
    <w:link w:val="ac"/>
    <w:uiPriority w:val="99"/>
    <w:semiHidden/>
    <w:unhideWhenUsed/>
    <w:rsid w:val="007E0341"/>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7E0341"/>
    <w:rPr>
      <w:rFonts w:asciiTheme="majorHAnsi" w:eastAsiaTheme="majorEastAsia" w:hAnsiTheme="majorHAnsi" w:cstheme="majorBidi"/>
      <w:sz w:val="18"/>
      <w:szCs w:val="18"/>
    </w:rPr>
  </w:style>
  <w:style w:type="paragraph" w:customStyle="1" w:styleId="Default">
    <w:name w:val="Default"/>
    <w:rsid w:val="00002803"/>
    <w:pPr>
      <w:widowControl w:val="0"/>
      <w:autoSpaceDE w:val="0"/>
      <w:autoSpaceDN w:val="0"/>
      <w:adjustRightInd w:val="0"/>
    </w:pPr>
    <w:rPr>
      <w:rFonts w:ascii="Times New Roman" w:hAnsi="Times New Roman" w:cs="Times New Roman"/>
      <w:color w:val="000000"/>
      <w:kern w:val="0"/>
      <w:szCs w:val="24"/>
    </w:rPr>
  </w:style>
  <w:style w:type="character" w:styleId="ad">
    <w:name w:val="Placeholder Text"/>
    <w:basedOn w:val="a0"/>
    <w:uiPriority w:val="99"/>
    <w:semiHidden/>
    <w:rsid w:val="005C365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91BCBB-2ED7-49AC-87DF-508482BD1B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1798</Words>
  <Characters>10249</Characters>
  <Application>Microsoft Office Word</Application>
  <DocSecurity>8</DocSecurity>
  <Lines>85</Lines>
  <Paragraphs>24</Paragraphs>
  <ScaleCrop>false</ScaleCrop>
  <Company/>
  <LinksUpToDate>false</LinksUpToDate>
  <CharactersWithSpaces>12023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彭榮章</dc:creator>
  <cp:lastModifiedBy>郭凡髣</cp:lastModifiedBy>
  <cp:revision>2</cp:revision>
  <cp:lastPrinted>2024-09-03T04:07:00Z</cp:lastPrinted>
  <dcterms:created xsi:type="dcterms:W3CDTF">2025-08-14T02:16:00Z</dcterms:created>
  <dcterms:modified xsi:type="dcterms:W3CDTF">2025-08-14T02:16:00Z</dcterms:modified>
</cp:coreProperties>
</file>